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6C0" w:rsidRPr="00A7611F" w:rsidRDefault="00CD46C0" w:rsidP="00CD46C0">
      <w:pPr>
        <w:widowControl w:val="0"/>
        <w:autoSpaceDE w:val="0"/>
        <w:autoSpaceDN w:val="0"/>
        <w:adjustRightInd w:val="0"/>
        <w:spacing w:after="150" w:line="240" w:lineRule="auto"/>
        <w:jc w:val="center"/>
        <w:rPr>
          <w:rFonts w:cs="Angsana New"/>
          <w:b/>
          <w:bCs/>
          <w:sz w:val="24"/>
          <w:szCs w:val="24"/>
        </w:rPr>
      </w:pPr>
      <w:r w:rsidRPr="00A7611F">
        <w:rPr>
          <w:rFonts w:ascii="Times New Roman" w:hAnsi="Times New Roman" w:cs="Angsana New"/>
          <w:b/>
          <w:bCs/>
          <w:sz w:val="24"/>
          <w:szCs w:val="24"/>
        </w:rPr>
        <w:t>ДОГОВОР</w:t>
      </w:r>
      <w:r w:rsidRPr="00A7611F">
        <w:rPr>
          <w:rFonts w:ascii="Berlin Sans FB Demi" w:hAnsi="Berlin Sans FB Demi" w:cs="Angsana New"/>
          <w:b/>
          <w:bCs/>
          <w:sz w:val="24"/>
          <w:szCs w:val="24"/>
        </w:rPr>
        <w:t xml:space="preserve"> </w:t>
      </w:r>
    </w:p>
    <w:p w:rsidR="00CD46C0" w:rsidRPr="00A7611F" w:rsidRDefault="00CD46C0" w:rsidP="00CD46C0">
      <w:pPr>
        <w:widowControl w:val="0"/>
        <w:autoSpaceDE w:val="0"/>
        <w:autoSpaceDN w:val="0"/>
        <w:adjustRightInd w:val="0"/>
        <w:spacing w:after="150" w:line="240" w:lineRule="auto"/>
        <w:jc w:val="center"/>
        <w:rPr>
          <w:rFonts w:ascii="Berlin Sans FB Demi" w:hAnsi="Berlin Sans FB Demi" w:cs="Angsana New"/>
          <w:b/>
          <w:sz w:val="24"/>
          <w:szCs w:val="24"/>
        </w:rPr>
      </w:pPr>
      <w:r w:rsidRPr="00A7611F">
        <w:rPr>
          <w:rFonts w:ascii="Times New Roman" w:hAnsi="Times New Roman" w:cs="Angsana New"/>
          <w:b/>
          <w:bCs/>
          <w:sz w:val="24"/>
          <w:szCs w:val="24"/>
        </w:rPr>
        <w:t>ОБ</w:t>
      </w:r>
      <w:r w:rsidRPr="00A7611F">
        <w:rPr>
          <w:rFonts w:ascii="Berlin Sans FB Demi" w:hAnsi="Berlin Sans FB Demi" w:cs="Angsana New"/>
          <w:b/>
          <w:bCs/>
          <w:sz w:val="24"/>
          <w:szCs w:val="24"/>
        </w:rPr>
        <w:t xml:space="preserve"> </w:t>
      </w:r>
      <w:r w:rsidRPr="00A7611F">
        <w:rPr>
          <w:rFonts w:ascii="Times New Roman" w:hAnsi="Times New Roman" w:cs="Angsana New"/>
          <w:b/>
          <w:bCs/>
          <w:sz w:val="24"/>
          <w:szCs w:val="24"/>
        </w:rPr>
        <w:t>ОКАЗАНИИ ПЛАТНЫХ ОБРАЗОВАТЕЛЬНЫХ УСЛУГ</w:t>
      </w:r>
    </w:p>
    <w:p w:rsidR="00CD46C0" w:rsidRPr="005C2F4D" w:rsidRDefault="00CD46C0" w:rsidP="00CD46C0">
      <w:pPr>
        <w:pStyle w:val="a3"/>
        <w:jc w:val="right"/>
        <w:rPr>
          <w:rFonts w:ascii="Arial Narrow" w:hAnsi="Arial Narrow"/>
          <w:sz w:val="24"/>
        </w:rPr>
      </w:pPr>
      <w:r>
        <w:rPr>
          <w:sz w:val="20"/>
        </w:rPr>
        <w:t xml:space="preserve"> </w:t>
      </w:r>
      <w:r>
        <w:rPr>
          <w:rFonts w:ascii="Arial Narrow" w:hAnsi="Arial Narrow"/>
          <w:sz w:val="24"/>
        </w:rPr>
        <w:t>«___»__________________201</w:t>
      </w:r>
      <w:r w:rsidR="00AC5B7C">
        <w:rPr>
          <w:rFonts w:ascii="Arial Narrow" w:hAnsi="Arial Narrow"/>
          <w:sz w:val="24"/>
        </w:rPr>
        <w:t>__</w:t>
      </w:r>
      <w:r>
        <w:rPr>
          <w:rFonts w:ascii="Arial Narrow" w:hAnsi="Arial Narrow"/>
          <w:sz w:val="24"/>
        </w:rPr>
        <w:t xml:space="preserve"> </w:t>
      </w:r>
      <w:r w:rsidRPr="005C2F4D">
        <w:rPr>
          <w:rFonts w:ascii="Arial Narrow" w:hAnsi="Arial Narrow"/>
          <w:sz w:val="24"/>
        </w:rPr>
        <w:t>г.</w:t>
      </w:r>
    </w:p>
    <w:p w:rsidR="00CD46C0" w:rsidRPr="000A42AD" w:rsidRDefault="00CD46C0" w:rsidP="00CD46C0">
      <w:pPr>
        <w:spacing w:before="120" w:after="0" w:line="80" w:lineRule="atLeast"/>
        <w:rPr>
          <w:rFonts w:ascii="Arial Narrow" w:hAnsi="Arial Narrow"/>
          <w:sz w:val="20"/>
          <w:szCs w:val="20"/>
        </w:rPr>
      </w:pPr>
      <w:r w:rsidRPr="000A42AD">
        <w:rPr>
          <w:rFonts w:ascii="Arial Narrow" w:hAnsi="Arial Narrow"/>
          <w:b/>
          <w:bCs/>
          <w:sz w:val="20"/>
          <w:szCs w:val="20"/>
        </w:rPr>
        <w:t xml:space="preserve">   </w:t>
      </w:r>
      <w:r w:rsidRPr="000A42AD">
        <w:rPr>
          <w:rFonts w:ascii="Arial Narrow" w:hAnsi="Arial Narrow"/>
          <w:sz w:val="20"/>
          <w:szCs w:val="20"/>
        </w:rPr>
        <w:t xml:space="preserve"> </w:t>
      </w:r>
      <w:r w:rsidR="000462BF">
        <w:rPr>
          <w:rFonts w:ascii="Arial Narrow" w:hAnsi="Arial Narrow"/>
          <w:sz w:val="20"/>
          <w:szCs w:val="20"/>
        </w:rPr>
        <w:t xml:space="preserve">     </w:t>
      </w:r>
      <w:r w:rsidR="00880703">
        <w:rPr>
          <w:rFonts w:ascii="Arial Narrow" w:hAnsi="Arial Narrow"/>
          <w:sz w:val="20"/>
          <w:szCs w:val="20"/>
        </w:rPr>
        <w:t xml:space="preserve">            </w:t>
      </w:r>
      <w:r w:rsidR="00880703" w:rsidRPr="00880703">
        <w:rPr>
          <w:rFonts w:ascii="Arial Narrow" w:hAnsi="Arial Narrow"/>
          <w:b/>
          <w:sz w:val="20"/>
          <w:szCs w:val="20"/>
        </w:rPr>
        <w:t>А</w:t>
      </w:r>
      <w:r w:rsidR="00556E5C" w:rsidRPr="00880703">
        <w:rPr>
          <w:rFonts w:ascii="Arial Narrow" w:hAnsi="Arial Narrow"/>
          <w:b/>
          <w:sz w:val="20"/>
          <w:szCs w:val="20"/>
        </w:rPr>
        <w:t>втономная некоммерческая организация  профессионального об</w:t>
      </w:r>
      <w:r w:rsidR="00056A7A" w:rsidRPr="00880703">
        <w:rPr>
          <w:rFonts w:ascii="Arial Narrow" w:hAnsi="Arial Narrow"/>
          <w:b/>
          <w:sz w:val="20"/>
          <w:szCs w:val="20"/>
        </w:rPr>
        <w:t xml:space="preserve">разования </w:t>
      </w:r>
      <w:r w:rsidR="00556E5C" w:rsidRPr="00880703">
        <w:rPr>
          <w:rFonts w:ascii="Arial Narrow" w:hAnsi="Arial Narrow"/>
          <w:b/>
          <w:sz w:val="20"/>
          <w:szCs w:val="20"/>
        </w:rPr>
        <w:t xml:space="preserve">  Автошкола «Мираж</w:t>
      </w:r>
      <w:r w:rsidR="00556E5C">
        <w:rPr>
          <w:rFonts w:ascii="Arial Narrow" w:hAnsi="Arial Narrow"/>
          <w:sz w:val="20"/>
          <w:szCs w:val="20"/>
        </w:rPr>
        <w:t>» (</w:t>
      </w:r>
      <w:r w:rsidR="00556E5C" w:rsidRPr="00880703">
        <w:rPr>
          <w:rFonts w:ascii="Arial Narrow" w:hAnsi="Arial Narrow"/>
          <w:b/>
          <w:sz w:val="20"/>
          <w:szCs w:val="20"/>
        </w:rPr>
        <w:t xml:space="preserve">АНО ПО Автошкола « </w:t>
      </w:r>
      <w:r w:rsidRPr="00880703">
        <w:rPr>
          <w:rFonts w:ascii="Arial Narrow" w:hAnsi="Arial Narrow"/>
          <w:b/>
          <w:sz w:val="20"/>
          <w:szCs w:val="20"/>
        </w:rPr>
        <w:t>«Мираж»</w:t>
      </w:r>
      <w:r w:rsidR="00880703" w:rsidRPr="00880703">
        <w:rPr>
          <w:rFonts w:ascii="Arial Narrow" w:hAnsi="Arial Narrow"/>
          <w:b/>
          <w:sz w:val="20"/>
          <w:szCs w:val="20"/>
        </w:rPr>
        <w:t>)</w:t>
      </w:r>
      <w:r w:rsidRPr="00880703">
        <w:rPr>
          <w:rFonts w:ascii="Arial Narrow" w:hAnsi="Arial Narrow"/>
          <w:b/>
          <w:sz w:val="20"/>
          <w:szCs w:val="20"/>
        </w:rPr>
        <w:t>,</w:t>
      </w:r>
      <w:r w:rsidRPr="000A42AD">
        <w:rPr>
          <w:rFonts w:ascii="Arial Narrow" w:hAnsi="Arial Narrow"/>
          <w:sz w:val="20"/>
          <w:szCs w:val="20"/>
        </w:rPr>
        <w:t xml:space="preserve"> действующая на основании Устава и Лицензии (</w:t>
      </w:r>
      <w:r w:rsidR="00A7611F">
        <w:rPr>
          <w:rFonts w:ascii="Arial Narrow" w:hAnsi="Arial Narrow"/>
          <w:sz w:val="20"/>
          <w:szCs w:val="20"/>
        </w:rPr>
        <w:t xml:space="preserve"> бессрочно ) № 9968</w:t>
      </w:r>
      <w:r w:rsidRPr="000A42AD">
        <w:rPr>
          <w:rFonts w:ascii="Arial Narrow" w:hAnsi="Arial Narrow"/>
          <w:sz w:val="20"/>
          <w:szCs w:val="20"/>
        </w:rPr>
        <w:t xml:space="preserve"> от 2</w:t>
      </w:r>
      <w:r w:rsidR="00A7611F">
        <w:rPr>
          <w:rFonts w:ascii="Arial Narrow" w:hAnsi="Arial Narrow"/>
          <w:sz w:val="20"/>
          <w:szCs w:val="20"/>
        </w:rPr>
        <w:t>8</w:t>
      </w:r>
      <w:r w:rsidRPr="000A42AD">
        <w:rPr>
          <w:rFonts w:ascii="Arial Narrow" w:hAnsi="Arial Narrow"/>
          <w:sz w:val="20"/>
          <w:szCs w:val="20"/>
        </w:rPr>
        <w:t xml:space="preserve"> </w:t>
      </w:r>
      <w:r w:rsidR="00A7611F">
        <w:rPr>
          <w:rFonts w:ascii="Arial Narrow" w:hAnsi="Arial Narrow"/>
          <w:sz w:val="20"/>
          <w:szCs w:val="20"/>
        </w:rPr>
        <w:t xml:space="preserve"> сентября</w:t>
      </w:r>
      <w:r w:rsidRPr="000A42AD">
        <w:rPr>
          <w:rFonts w:ascii="Arial Narrow" w:hAnsi="Arial Narrow"/>
          <w:sz w:val="20"/>
          <w:szCs w:val="20"/>
        </w:rPr>
        <w:t xml:space="preserve"> 201</w:t>
      </w:r>
      <w:r w:rsidR="00A7611F">
        <w:rPr>
          <w:rFonts w:ascii="Arial Narrow" w:hAnsi="Arial Narrow"/>
          <w:sz w:val="20"/>
          <w:szCs w:val="20"/>
        </w:rPr>
        <w:t>6</w:t>
      </w:r>
      <w:r w:rsidRPr="000A42AD">
        <w:rPr>
          <w:rFonts w:ascii="Arial Narrow" w:hAnsi="Arial Narrow"/>
          <w:sz w:val="20"/>
          <w:szCs w:val="20"/>
        </w:rPr>
        <w:t xml:space="preserve"> года выдана Министерством  образования</w:t>
      </w:r>
      <w:proofErr w:type="gramStart"/>
      <w:r w:rsidRPr="000A42AD">
        <w:rPr>
          <w:rFonts w:ascii="Arial Narrow" w:hAnsi="Arial Narrow"/>
          <w:sz w:val="20"/>
          <w:szCs w:val="20"/>
        </w:rPr>
        <w:t xml:space="preserve"> ,</w:t>
      </w:r>
      <w:proofErr w:type="gramEnd"/>
      <w:r w:rsidRPr="000A42AD">
        <w:rPr>
          <w:rFonts w:ascii="Arial Narrow" w:hAnsi="Arial Narrow"/>
          <w:sz w:val="20"/>
          <w:szCs w:val="20"/>
        </w:rPr>
        <w:t xml:space="preserve"> науки и инновационной политики Новосибирской области Серия 54Л01 № 000</w:t>
      </w:r>
      <w:r w:rsidR="00880703">
        <w:rPr>
          <w:rFonts w:ascii="Arial Narrow" w:hAnsi="Arial Narrow"/>
          <w:sz w:val="20"/>
          <w:szCs w:val="20"/>
        </w:rPr>
        <w:t>3420</w:t>
      </w:r>
      <w:r w:rsidRPr="000A42AD">
        <w:rPr>
          <w:rFonts w:ascii="Arial Narrow" w:hAnsi="Arial Narrow"/>
          <w:sz w:val="20"/>
          <w:szCs w:val="20"/>
        </w:rPr>
        <w:t xml:space="preserve"> ,Решения № 1Единственного учредителя  АНО Автошкола «Мираж» от 28 марта </w:t>
      </w:r>
      <w:smartTag w:uri="urn:schemas-microsoft-com:office:smarttags" w:element="metricconverter">
        <w:smartTagPr>
          <w:attr w:name="ProductID" w:val="2006 г"/>
        </w:smartTagPr>
        <w:r w:rsidRPr="000A42AD">
          <w:rPr>
            <w:rFonts w:ascii="Arial Narrow" w:hAnsi="Arial Narrow"/>
            <w:sz w:val="20"/>
            <w:szCs w:val="20"/>
          </w:rPr>
          <w:t>2006 г</w:t>
        </w:r>
      </w:smartTag>
      <w:r w:rsidRPr="000A42AD">
        <w:rPr>
          <w:rFonts w:ascii="Arial Narrow" w:hAnsi="Arial Narrow"/>
          <w:sz w:val="20"/>
          <w:szCs w:val="20"/>
        </w:rPr>
        <w:t xml:space="preserve">. , Протокола № 2 Внеочередного собрания членов Совета АНО Автошкола «Мираж» от 0 3 июня </w:t>
      </w:r>
      <w:smartTag w:uri="urn:schemas-microsoft-com:office:smarttags" w:element="metricconverter">
        <w:smartTagPr>
          <w:attr w:name="ProductID" w:val="2012 г"/>
        </w:smartTagPr>
        <w:r w:rsidRPr="000A42AD">
          <w:rPr>
            <w:rFonts w:ascii="Arial Narrow" w:hAnsi="Arial Narrow"/>
            <w:sz w:val="20"/>
            <w:szCs w:val="20"/>
          </w:rPr>
          <w:t>2012 г</w:t>
        </w:r>
      </w:smartTag>
      <w:r w:rsidRPr="000A42AD">
        <w:rPr>
          <w:rFonts w:ascii="Arial Narrow" w:hAnsi="Arial Narrow"/>
          <w:sz w:val="20"/>
          <w:szCs w:val="20"/>
        </w:rPr>
        <w:t xml:space="preserve"> о продлении полномочий  директора,  именуемая в дальнейшем «Исполнитель» в лице директора </w:t>
      </w:r>
      <w:proofErr w:type="spellStart"/>
      <w:r w:rsidRPr="000A42AD">
        <w:rPr>
          <w:rFonts w:ascii="Arial Narrow" w:hAnsi="Arial Narrow"/>
          <w:sz w:val="20"/>
          <w:szCs w:val="20"/>
        </w:rPr>
        <w:t>Бартули</w:t>
      </w:r>
      <w:proofErr w:type="spellEnd"/>
      <w:r w:rsidRPr="000A42AD">
        <w:rPr>
          <w:rFonts w:ascii="Arial Narrow" w:hAnsi="Arial Narrow"/>
          <w:sz w:val="20"/>
          <w:szCs w:val="20"/>
        </w:rPr>
        <w:t xml:space="preserve"> Дмитрия Евгеньевича</w:t>
      </w:r>
      <w:proofErr w:type="gramStart"/>
      <w:r w:rsidRPr="000A42AD">
        <w:rPr>
          <w:rFonts w:ascii="Arial Narrow" w:hAnsi="Arial Narrow"/>
          <w:sz w:val="20"/>
          <w:szCs w:val="20"/>
        </w:rPr>
        <w:t xml:space="preserve"> ,</w:t>
      </w:r>
      <w:proofErr w:type="gramEnd"/>
      <w:r w:rsidRPr="000A42AD">
        <w:rPr>
          <w:rFonts w:ascii="Arial Narrow" w:hAnsi="Arial Narrow"/>
          <w:sz w:val="20"/>
          <w:szCs w:val="20"/>
        </w:rPr>
        <w:t>с одной стороны и гражданин(ка)________________________________________________________</w:t>
      </w:r>
      <w:r w:rsidR="00AC5B7C">
        <w:rPr>
          <w:rFonts w:ascii="Arial Narrow" w:hAnsi="Arial Narrow"/>
          <w:sz w:val="20"/>
          <w:szCs w:val="20"/>
        </w:rPr>
        <w:t>______________________</w:t>
      </w:r>
      <w:r w:rsidRPr="000A42AD">
        <w:rPr>
          <w:rFonts w:ascii="Arial Narrow" w:hAnsi="Arial Narrow"/>
          <w:sz w:val="20"/>
          <w:szCs w:val="20"/>
        </w:rPr>
        <w:t xml:space="preserve">__________ </w:t>
      </w:r>
    </w:p>
    <w:p w:rsidR="00CD46C0" w:rsidRPr="000A42AD" w:rsidRDefault="00CD46C0" w:rsidP="00CD46C0">
      <w:pPr>
        <w:spacing w:after="0"/>
        <w:rPr>
          <w:rFonts w:ascii="Arial Narrow" w:hAnsi="Arial Narrow"/>
          <w:sz w:val="20"/>
          <w:szCs w:val="20"/>
        </w:rPr>
      </w:pPr>
      <w:r w:rsidRPr="000A42AD">
        <w:rPr>
          <w:rFonts w:ascii="Arial Narrow" w:hAnsi="Arial Narrow"/>
          <w:sz w:val="20"/>
          <w:szCs w:val="20"/>
        </w:rPr>
        <w:t>«___»__________19__</w:t>
      </w:r>
      <w:r w:rsidR="00010225">
        <w:rPr>
          <w:rFonts w:ascii="Arial Narrow" w:hAnsi="Arial Narrow"/>
          <w:sz w:val="20"/>
          <w:szCs w:val="20"/>
        </w:rPr>
        <w:t>___</w:t>
      </w:r>
      <w:r w:rsidRPr="000A42AD">
        <w:rPr>
          <w:rFonts w:ascii="Arial Narrow" w:hAnsi="Arial Narrow"/>
          <w:sz w:val="20"/>
          <w:szCs w:val="20"/>
        </w:rPr>
        <w:t>_года рождения ,проживающий по адресу______</w:t>
      </w:r>
      <w:r w:rsidR="00AC5B7C">
        <w:rPr>
          <w:rFonts w:ascii="Arial Narrow" w:hAnsi="Arial Narrow"/>
          <w:sz w:val="20"/>
          <w:szCs w:val="20"/>
        </w:rPr>
        <w:t>____________</w:t>
      </w:r>
      <w:r w:rsidRPr="000A42AD">
        <w:rPr>
          <w:rFonts w:ascii="Arial Narrow" w:hAnsi="Arial Narrow"/>
          <w:sz w:val="20"/>
          <w:szCs w:val="20"/>
        </w:rPr>
        <w:t>___________________________ ___________________________________________телефон___________________________  именуемый в дальнейшем «Заказчик(обучающийся)», с другой стороны, заключили настоящий Договор нижеследующем:</w:t>
      </w:r>
    </w:p>
    <w:p w:rsidR="00CD46C0" w:rsidRPr="000A42AD" w:rsidRDefault="00CD46C0" w:rsidP="00CD46C0">
      <w:pPr>
        <w:spacing w:after="0"/>
        <w:rPr>
          <w:rFonts w:ascii="Arial Narrow" w:hAnsi="Arial Narrow"/>
          <w:sz w:val="26"/>
          <w:szCs w:val="26"/>
        </w:rPr>
      </w:pPr>
      <w:r w:rsidRPr="000A42AD">
        <w:rPr>
          <w:rFonts w:ascii="Arial Narrow" w:hAnsi="Arial Narrow" w:cs="Angsana New"/>
          <w:b/>
          <w:bCs/>
          <w:sz w:val="26"/>
          <w:szCs w:val="26"/>
        </w:rPr>
        <w:t xml:space="preserve">I. </w:t>
      </w:r>
      <w:r w:rsidRPr="000A42AD">
        <w:rPr>
          <w:rStyle w:val="a4"/>
          <w:rFonts w:eastAsiaTheme="minorEastAsia"/>
          <w:sz w:val="26"/>
          <w:szCs w:val="26"/>
        </w:rPr>
        <w:t>Предмет Договора</w:t>
      </w:r>
    </w:p>
    <w:p w:rsidR="00CD46C0" w:rsidRPr="000A42AD" w:rsidRDefault="00CD46C0" w:rsidP="00CD46C0">
      <w:pPr>
        <w:rPr>
          <w:rFonts w:ascii="Arial Narrow" w:hAnsi="Arial Narrow"/>
          <w:sz w:val="20"/>
          <w:szCs w:val="20"/>
        </w:rPr>
      </w:pPr>
      <w:r w:rsidRPr="000A42AD">
        <w:rPr>
          <w:rFonts w:ascii="Arial Narrow" w:hAnsi="Arial Narrow" w:cs="Angsana New"/>
          <w:sz w:val="20"/>
          <w:szCs w:val="20"/>
        </w:rPr>
        <w:t>1.1. Исполнитель обязуется предоставить образовательную услугу, а Заказчи</w:t>
      </w:r>
      <w:proofErr w:type="gramStart"/>
      <w:r w:rsidRPr="000A42AD">
        <w:rPr>
          <w:rFonts w:ascii="Arial Narrow" w:hAnsi="Arial Narrow" w:cs="Angsana New"/>
          <w:sz w:val="20"/>
          <w:szCs w:val="20"/>
        </w:rPr>
        <w:t>к(</w:t>
      </w:r>
      <w:proofErr w:type="gramEnd"/>
      <w:r w:rsidRPr="000A42AD">
        <w:rPr>
          <w:rFonts w:ascii="Arial Narrow" w:hAnsi="Arial Narrow" w:cs="Angsana New"/>
          <w:sz w:val="20"/>
          <w:szCs w:val="20"/>
        </w:rPr>
        <w:t>Обучающийся) ,(не нужное вычеркнуть), обязуется оплатить образовательную услугу по предоставлению</w:t>
      </w:r>
    </w:p>
    <w:p w:rsidR="00CD46C0" w:rsidRPr="000A42AD" w:rsidRDefault="00CD46C0" w:rsidP="00CD46C0">
      <w:pPr>
        <w:widowControl w:val="0"/>
        <w:autoSpaceDE w:val="0"/>
        <w:autoSpaceDN w:val="0"/>
        <w:adjustRightInd w:val="0"/>
        <w:spacing w:after="0" w:line="40" w:lineRule="atLeast"/>
        <w:rPr>
          <w:rFonts w:ascii="Arial Narrow" w:hAnsi="Arial Narrow" w:cs="Angsana New"/>
          <w:b/>
          <w:sz w:val="20"/>
          <w:szCs w:val="20"/>
        </w:rPr>
      </w:pPr>
      <w:r w:rsidRPr="000A42AD">
        <w:rPr>
          <w:rFonts w:ascii="Arial Narrow" w:hAnsi="Arial Narrow" w:cs="Angsana New"/>
          <w:b/>
          <w:sz w:val="20"/>
          <w:szCs w:val="20"/>
        </w:rPr>
        <w:t xml:space="preserve"> Профессиональной подготовки водителей транспортных средств категории «В».</w:t>
      </w:r>
    </w:p>
    <w:tbl>
      <w:tblPr>
        <w:tblW w:w="0" w:type="auto"/>
        <w:tblCellMar>
          <w:left w:w="0" w:type="dxa"/>
          <w:right w:w="0" w:type="dxa"/>
        </w:tblCellMar>
        <w:tblLook w:val="0000" w:firstRow="0" w:lastRow="0" w:firstColumn="0" w:lastColumn="0" w:noHBand="0" w:noVBand="0"/>
      </w:tblPr>
      <w:tblGrid>
        <w:gridCol w:w="9000"/>
      </w:tblGrid>
      <w:tr w:rsidR="00CD46C0" w:rsidRPr="000A42AD" w:rsidTr="007001F4">
        <w:tc>
          <w:tcPr>
            <w:tcW w:w="9000" w:type="dxa"/>
            <w:tcBorders>
              <w:top w:val="single" w:sz="6" w:space="0" w:color="auto"/>
              <w:left w:val="nil"/>
              <w:bottom w:val="nil"/>
              <w:right w:val="nil"/>
            </w:tcBorders>
            <w:vAlign w:val="center"/>
          </w:tcPr>
          <w:p w:rsidR="00CD46C0" w:rsidRPr="000A42AD" w:rsidRDefault="00CD46C0" w:rsidP="007001F4">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(наименование  образовательной программы)</w:t>
            </w:r>
          </w:p>
        </w:tc>
      </w:tr>
      <w:tr w:rsidR="00CD46C0" w:rsidRPr="000A42AD" w:rsidTr="007001F4">
        <w:tc>
          <w:tcPr>
            <w:tcW w:w="9000" w:type="dxa"/>
            <w:tcBorders>
              <w:top w:val="nil"/>
              <w:left w:val="nil"/>
              <w:bottom w:val="single" w:sz="6" w:space="0" w:color="auto"/>
              <w:right w:val="nil"/>
            </w:tcBorders>
            <w:vAlign w:val="center"/>
          </w:tcPr>
          <w:p w:rsidR="00CD46C0" w:rsidRPr="000A42AD" w:rsidRDefault="00CD46C0" w:rsidP="00236B5A">
            <w:pPr>
              <w:widowControl w:val="0"/>
              <w:autoSpaceDE w:val="0"/>
              <w:autoSpaceDN w:val="0"/>
              <w:adjustRightInd w:val="0"/>
              <w:spacing w:after="0" w:line="40" w:lineRule="atLeast"/>
              <w:rPr>
                <w:rFonts w:ascii="Arial Narrow" w:hAnsi="Arial Narrow" w:cs="Angsana New"/>
                <w:b/>
                <w:sz w:val="20"/>
                <w:szCs w:val="20"/>
              </w:rPr>
            </w:pPr>
            <w:r w:rsidRPr="000A42AD">
              <w:rPr>
                <w:rFonts w:ascii="Arial Narrow" w:hAnsi="Arial Narrow" w:cs="Angsana New"/>
                <w:b/>
                <w:sz w:val="20"/>
                <w:szCs w:val="20"/>
              </w:rPr>
              <w:t>Форма</w:t>
            </w:r>
            <w:r w:rsidR="00933F04">
              <w:rPr>
                <w:rFonts w:ascii="Arial Narrow" w:hAnsi="Arial Narrow" w:cs="Angsana New"/>
                <w:b/>
                <w:sz w:val="20"/>
                <w:szCs w:val="20"/>
              </w:rPr>
              <w:t xml:space="preserve"> обучения—очн</w:t>
            </w:r>
            <w:proofErr w:type="gramStart"/>
            <w:r w:rsidR="00236B5A">
              <w:rPr>
                <w:rFonts w:ascii="Arial Narrow" w:hAnsi="Arial Narrow" w:cs="Angsana New"/>
                <w:b/>
                <w:sz w:val="20"/>
                <w:szCs w:val="20"/>
              </w:rPr>
              <w:t>о-</w:t>
            </w:r>
            <w:proofErr w:type="gramEnd"/>
            <w:r w:rsidR="00236B5A">
              <w:rPr>
                <w:rFonts w:ascii="Arial Narrow" w:hAnsi="Arial Narrow" w:cs="Angsana New"/>
                <w:b/>
                <w:sz w:val="20"/>
                <w:szCs w:val="20"/>
              </w:rPr>
              <w:t xml:space="preserve"> заочная </w:t>
            </w:r>
            <w:r w:rsidRPr="000A42AD">
              <w:rPr>
                <w:rFonts w:ascii="Arial Narrow" w:hAnsi="Arial Narrow" w:cs="Angsana New"/>
                <w:b/>
                <w:sz w:val="20"/>
                <w:szCs w:val="20"/>
              </w:rPr>
              <w:t>-, уровень---профессиональное обучение, направленность—подготовка водителей транспортных средств категории «В». </w:t>
            </w:r>
          </w:p>
        </w:tc>
      </w:tr>
      <w:tr w:rsidR="00CD46C0" w:rsidRPr="000A42AD" w:rsidTr="007001F4">
        <w:tc>
          <w:tcPr>
            <w:tcW w:w="9000" w:type="dxa"/>
            <w:tcBorders>
              <w:top w:val="single" w:sz="6" w:space="0" w:color="auto"/>
              <w:left w:val="nil"/>
              <w:bottom w:val="nil"/>
              <w:right w:val="nil"/>
            </w:tcBorders>
            <w:vAlign w:val="center"/>
          </w:tcPr>
          <w:p w:rsidR="00CD46C0" w:rsidRPr="000A42AD" w:rsidRDefault="00CD46C0" w:rsidP="007001F4">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форма обучения, уровень и (или) направленность образовательной программы (часть образовательной программы определенного уровня,  или направленности)</w:t>
            </w:r>
            <w:r w:rsidR="00AC5B7C">
              <w:rPr>
                <w:rFonts w:ascii="Arial Narrow" w:hAnsi="Arial Narrow" w:cs="Angsana New"/>
                <w:sz w:val="20"/>
                <w:szCs w:val="20"/>
              </w:rPr>
              <w:t xml:space="preserve">  </w:t>
            </w:r>
          </w:p>
        </w:tc>
      </w:tr>
    </w:tbl>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в пределах федерального государственного образовательного стандарта или федеральных государственных требований в соответствии с учебными планами, в том числе индивидуальными, и образовательной программой  Исполнителя.</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1.2.Нормативный Срок освоения образовательной программы на момент подписания Договора составляет</w:t>
      </w:r>
      <w:proofErr w:type="gramStart"/>
      <w:r w:rsidRPr="000A42AD">
        <w:rPr>
          <w:rFonts w:ascii="Arial Narrow" w:hAnsi="Arial Narrow" w:cs="Angsana New"/>
          <w:sz w:val="20"/>
          <w:szCs w:val="20"/>
        </w:rPr>
        <w:t xml:space="preserve"> </w:t>
      </w:r>
      <w:r w:rsidRPr="000A42AD">
        <w:rPr>
          <w:rFonts w:ascii="Arial Narrow" w:hAnsi="Arial Narrow" w:cs="Angsana New"/>
          <w:b/>
          <w:sz w:val="20"/>
          <w:szCs w:val="20"/>
        </w:rPr>
        <w:t>:</w:t>
      </w:r>
      <w:proofErr w:type="gramEnd"/>
      <w:r w:rsidRPr="000A42AD">
        <w:rPr>
          <w:rFonts w:ascii="Arial Narrow" w:hAnsi="Arial Narrow" w:cs="Angsana New"/>
          <w:b/>
          <w:sz w:val="20"/>
          <w:szCs w:val="20"/>
        </w:rPr>
        <w:t xml:space="preserve"> 201 час,(3- 4,5 месяца</w:t>
      </w:r>
      <w:r w:rsidRPr="000A42AD">
        <w:rPr>
          <w:rFonts w:ascii="Arial Narrow" w:hAnsi="Arial Narrow" w:cs="Angsana New"/>
          <w:sz w:val="20"/>
          <w:szCs w:val="20"/>
        </w:rPr>
        <w:t>).</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1.3. После освоения Обучающегося образовательной программы и успешного прохождения итоговой аттестации ему выдается</w:t>
      </w:r>
    </w:p>
    <w:tbl>
      <w:tblPr>
        <w:tblW w:w="0" w:type="auto"/>
        <w:jc w:val="center"/>
        <w:tblInd w:w="-602" w:type="dxa"/>
        <w:tblCellMar>
          <w:left w:w="0" w:type="dxa"/>
          <w:right w:w="0" w:type="dxa"/>
        </w:tblCellMar>
        <w:tblLook w:val="0000" w:firstRow="0" w:lastRow="0" w:firstColumn="0" w:lastColumn="0" w:noHBand="0" w:noVBand="0"/>
      </w:tblPr>
      <w:tblGrid>
        <w:gridCol w:w="8602"/>
        <w:gridCol w:w="1000"/>
      </w:tblGrid>
      <w:tr w:rsidR="00CD46C0" w:rsidRPr="000A42AD" w:rsidTr="007001F4">
        <w:trPr>
          <w:jc w:val="center"/>
        </w:trPr>
        <w:tc>
          <w:tcPr>
            <w:tcW w:w="8602" w:type="dxa"/>
            <w:tcBorders>
              <w:top w:val="nil"/>
              <w:left w:val="nil"/>
              <w:bottom w:val="single" w:sz="6" w:space="0" w:color="auto"/>
              <w:right w:val="nil"/>
            </w:tcBorders>
            <w:vAlign w:val="center"/>
          </w:tcPr>
          <w:p w:rsidR="00CD46C0" w:rsidRPr="000A42AD" w:rsidRDefault="00CD46C0" w:rsidP="007001F4">
            <w:pPr>
              <w:widowControl w:val="0"/>
              <w:autoSpaceDE w:val="0"/>
              <w:autoSpaceDN w:val="0"/>
              <w:adjustRightInd w:val="0"/>
              <w:spacing w:after="0" w:line="40" w:lineRule="atLeast"/>
              <w:rPr>
                <w:rFonts w:ascii="Arial Narrow" w:hAnsi="Arial Narrow" w:cs="Angsana New"/>
                <w:b/>
                <w:sz w:val="20"/>
                <w:szCs w:val="20"/>
              </w:rPr>
            </w:pPr>
            <w:r w:rsidRPr="000A42AD">
              <w:rPr>
                <w:rFonts w:ascii="Arial Narrow" w:hAnsi="Arial Narrow" w:cs="Angsana New"/>
                <w:b/>
                <w:sz w:val="20"/>
                <w:szCs w:val="20"/>
              </w:rPr>
              <w:t xml:space="preserve">                                    Свидетельство  о  профессии  водителя</w:t>
            </w:r>
          </w:p>
        </w:tc>
        <w:tc>
          <w:tcPr>
            <w:tcW w:w="1000" w:type="dxa"/>
            <w:tcBorders>
              <w:top w:val="nil"/>
              <w:left w:val="nil"/>
              <w:bottom w:val="nil"/>
              <w:right w:val="nil"/>
            </w:tcBorders>
          </w:tcPr>
          <w:p w:rsidR="00CD46C0" w:rsidRPr="000A42AD" w:rsidRDefault="00CD46C0" w:rsidP="007001F4">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w:t>
            </w:r>
          </w:p>
        </w:tc>
      </w:tr>
      <w:tr w:rsidR="00CD46C0" w:rsidRPr="000A42AD" w:rsidTr="007001F4">
        <w:trPr>
          <w:jc w:val="center"/>
        </w:trPr>
        <w:tc>
          <w:tcPr>
            <w:tcW w:w="8602" w:type="dxa"/>
            <w:tcBorders>
              <w:top w:val="single" w:sz="6" w:space="0" w:color="auto"/>
              <w:left w:val="nil"/>
              <w:bottom w:val="nil"/>
              <w:right w:val="nil"/>
            </w:tcBorders>
            <w:vAlign w:val="center"/>
          </w:tcPr>
          <w:p w:rsidR="00CD46C0" w:rsidRPr="000A42AD" w:rsidRDefault="00CD46C0" w:rsidP="007001F4">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 xml:space="preserve">(документ об образовании и (или) о квалификации или </w:t>
            </w:r>
            <w:proofErr w:type="gramStart"/>
            <w:r w:rsidRPr="000A42AD">
              <w:rPr>
                <w:rFonts w:ascii="Arial Narrow" w:hAnsi="Arial Narrow" w:cs="Angsana New"/>
                <w:sz w:val="20"/>
                <w:szCs w:val="20"/>
              </w:rPr>
              <w:t>документ</w:t>
            </w:r>
            <w:proofErr w:type="gramEnd"/>
            <w:r w:rsidRPr="000A42AD">
              <w:rPr>
                <w:rFonts w:ascii="Arial Narrow" w:hAnsi="Arial Narrow" w:cs="Angsana New"/>
                <w:sz w:val="20"/>
                <w:szCs w:val="20"/>
              </w:rPr>
              <w:t xml:space="preserve"> об обучении)</w:t>
            </w:r>
          </w:p>
        </w:tc>
        <w:tc>
          <w:tcPr>
            <w:tcW w:w="1000" w:type="dxa"/>
            <w:tcBorders>
              <w:top w:val="nil"/>
              <w:left w:val="nil"/>
              <w:bottom w:val="nil"/>
              <w:right w:val="nil"/>
            </w:tcBorders>
            <w:vAlign w:val="center"/>
          </w:tcPr>
          <w:p w:rsidR="00CD46C0" w:rsidRPr="000A42AD" w:rsidRDefault="00CD46C0" w:rsidP="007001F4">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 </w:t>
            </w:r>
          </w:p>
        </w:tc>
      </w:tr>
    </w:tbl>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proofErr w:type="gramStart"/>
      <w:r w:rsidRPr="000A42AD">
        <w:rPr>
          <w:rFonts w:ascii="Arial Narrow" w:hAnsi="Arial Narrow" w:cs="Angsana New"/>
          <w:sz w:val="20"/>
          <w:szCs w:val="20"/>
        </w:rPr>
        <w:t>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t>
      </w:r>
      <w:hyperlink r:id="rId6" w:anchor="l6548" w:history="1">
        <w:r w:rsidRPr="000A42AD">
          <w:rPr>
            <w:rFonts w:ascii="Arial Narrow" w:hAnsi="Arial Narrow" w:cs="Angsana New"/>
            <w:sz w:val="20"/>
            <w:szCs w:val="20"/>
            <w:u w:val="single"/>
          </w:rPr>
          <w:t>часть 12</w:t>
        </w:r>
      </w:hyperlink>
      <w:r w:rsidRPr="000A42AD">
        <w:rPr>
          <w:rFonts w:ascii="Arial Narrow" w:hAnsi="Arial Narrow" w:cs="Angsana New"/>
          <w:sz w:val="20"/>
          <w:szCs w:val="20"/>
        </w:rPr>
        <w:t xml:space="preserve"> статьи 60 Федерального закона от 29 декабря 2012 г. N 273-ФЗ "Об образовании в Российской</w:t>
      </w:r>
      <w:proofErr w:type="gramEnd"/>
      <w:r w:rsidRPr="000A42AD">
        <w:rPr>
          <w:rFonts w:ascii="Arial Narrow" w:hAnsi="Arial Narrow" w:cs="Angsana New"/>
          <w:sz w:val="20"/>
          <w:szCs w:val="20"/>
        </w:rPr>
        <w:t xml:space="preserve"> </w:t>
      </w:r>
      <w:proofErr w:type="gramStart"/>
      <w:r w:rsidRPr="000A42AD">
        <w:rPr>
          <w:rFonts w:ascii="Arial Narrow" w:hAnsi="Arial Narrow" w:cs="Angsana New"/>
          <w:sz w:val="20"/>
          <w:szCs w:val="20"/>
        </w:rPr>
        <w:t>Федерации")</w:t>
      </w:r>
      <w:proofErr w:type="gramEnd"/>
    </w:p>
    <w:p w:rsidR="00CD46C0" w:rsidRPr="000A42AD" w:rsidRDefault="00CD46C0" w:rsidP="00CD46C0">
      <w:pPr>
        <w:pStyle w:val="a3"/>
        <w:jc w:val="left"/>
        <w:rPr>
          <w:sz w:val="26"/>
          <w:szCs w:val="26"/>
        </w:rPr>
      </w:pPr>
      <w:r w:rsidRPr="000A42AD">
        <w:rPr>
          <w:sz w:val="26"/>
          <w:szCs w:val="26"/>
        </w:rPr>
        <w:t xml:space="preserve">II. Права Исполнителя, Заказчика и Обучающегося </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2.1. Исполнитель вправе:</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 xml:space="preserve">2.1.2. Применять к </w:t>
      </w:r>
      <w:proofErr w:type="gramStart"/>
      <w:r w:rsidRPr="000A42AD">
        <w:rPr>
          <w:rFonts w:ascii="Arial Narrow" w:hAnsi="Arial Narrow" w:cs="Angsana New"/>
          <w:sz w:val="20"/>
          <w:szCs w:val="20"/>
        </w:rPr>
        <w:t>Обучающемуся</w:t>
      </w:r>
      <w:proofErr w:type="gramEnd"/>
      <w:r w:rsidRPr="000A42AD">
        <w:rPr>
          <w:rFonts w:ascii="Arial Narrow" w:hAnsi="Arial Narrow" w:cs="Angsana New"/>
          <w:sz w:val="20"/>
          <w:szCs w:val="20"/>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 xml:space="preserve">2.3. Обучающемуся предоставляются академические права в соответствии с </w:t>
      </w:r>
      <w:hyperlink r:id="rId7" w:anchor="l5561" w:history="1">
        <w:r w:rsidRPr="000A42AD">
          <w:rPr>
            <w:rFonts w:ascii="Arial Narrow" w:hAnsi="Arial Narrow" w:cs="Angsana New"/>
            <w:sz w:val="20"/>
            <w:szCs w:val="20"/>
            <w:u w:val="single"/>
          </w:rPr>
          <w:t>частью 1</w:t>
        </w:r>
      </w:hyperlink>
      <w:r w:rsidRPr="000A42AD">
        <w:rPr>
          <w:rFonts w:ascii="Arial Narrow" w:hAnsi="Arial Narrow" w:cs="Angsana New"/>
          <w:sz w:val="20"/>
          <w:szCs w:val="20"/>
        </w:rPr>
        <w:t xml:space="preserve"> статьи 34 Федерального закона от 29 декабря 2012 г. N 273-ФЗ "Об образовании в Российской Федерации". Обучающийся также вправе:</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2.3.2. Обращаться к Исполнителю по вопросам, касающимся образовательного процесса.</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CD46C0"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2.3.5. Получать полную и достоверную информацию об оценке своих знаний, умений, навыков и компетенций, а также о критериях этой оценки.</w:t>
      </w:r>
    </w:p>
    <w:p w:rsidR="00AC5B7C" w:rsidRPr="000A42AD" w:rsidRDefault="00AC5B7C" w:rsidP="00CD46C0">
      <w:pPr>
        <w:widowControl w:val="0"/>
        <w:autoSpaceDE w:val="0"/>
        <w:autoSpaceDN w:val="0"/>
        <w:adjustRightInd w:val="0"/>
        <w:spacing w:after="0" w:line="40" w:lineRule="atLeast"/>
        <w:rPr>
          <w:rFonts w:ascii="Arial Narrow" w:hAnsi="Arial Narrow" w:cs="Angsana New"/>
          <w:sz w:val="20"/>
          <w:szCs w:val="20"/>
        </w:rPr>
      </w:pPr>
    </w:p>
    <w:p w:rsidR="00CD46C0" w:rsidRPr="00671873" w:rsidRDefault="00CD46C0" w:rsidP="00CD46C0">
      <w:pPr>
        <w:widowControl w:val="0"/>
        <w:autoSpaceDE w:val="0"/>
        <w:autoSpaceDN w:val="0"/>
        <w:adjustRightInd w:val="0"/>
        <w:spacing w:after="0" w:line="40" w:lineRule="atLeast"/>
        <w:rPr>
          <w:rFonts w:ascii="Arial Narrow" w:hAnsi="Arial Narrow" w:cs="Angsana New"/>
          <w:sz w:val="27"/>
          <w:szCs w:val="27"/>
        </w:rPr>
      </w:pPr>
      <w:r w:rsidRPr="000A42AD">
        <w:rPr>
          <w:rFonts w:ascii="Arial Narrow" w:hAnsi="Arial Narrow" w:cs="Angsana New"/>
          <w:b/>
          <w:bCs/>
          <w:sz w:val="26"/>
          <w:szCs w:val="26"/>
        </w:rPr>
        <w:t xml:space="preserve">III. Обязанности Исполнителя, Заказчика и Обучающегося </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lastRenderedPageBreak/>
        <w:t>3.1. Исполнитель обязан:</w:t>
      </w:r>
    </w:p>
    <w:p w:rsidR="00CD46C0" w:rsidRDefault="00CD46C0" w:rsidP="00CD46C0">
      <w:pPr>
        <w:widowControl w:val="0"/>
        <w:autoSpaceDE w:val="0"/>
        <w:autoSpaceDN w:val="0"/>
        <w:adjustRightInd w:val="0"/>
        <w:spacing w:after="0" w:line="240" w:lineRule="auto"/>
        <w:rPr>
          <w:rFonts w:ascii="Arial Narrow" w:hAnsi="Arial Narrow" w:cs="Angsana New"/>
          <w:b/>
          <w:sz w:val="20"/>
          <w:szCs w:val="20"/>
        </w:rPr>
      </w:pPr>
      <w:r w:rsidRPr="000A42AD">
        <w:rPr>
          <w:rFonts w:ascii="Arial Narrow" w:hAnsi="Arial Narrow" w:cs="Angsana New"/>
          <w:sz w:val="20"/>
          <w:szCs w:val="20"/>
        </w:rPr>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на обучение водителя категории </w:t>
      </w:r>
      <w:r w:rsidRPr="000A42AD">
        <w:rPr>
          <w:rFonts w:ascii="Arial Narrow" w:hAnsi="Arial Narrow" w:cs="Angsana New"/>
          <w:b/>
          <w:sz w:val="20"/>
          <w:szCs w:val="20"/>
        </w:rPr>
        <w:t>«В».</w:t>
      </w:r>
    </w:p>
    <w:p w:rsidR="00CD46C0" w:rsidRPr="000A42AD" w:rsidRDefault="00CD46C0" w:rsidP="00CD46C0">
      <w:pPr>
        <w:widowControl w:val="0"/>
        <w:autoSpaceDE w:val="0"/>
        <w:autoSpaceDN w:val="0"/>
        <w:adjustRightInd w:val="0"/>
        <w:spacing w:after="0" w:line="240" w:lineRule="auto"/>
        <w:rPr>
          <w:rFonts w:ascii="Arial Narrow" w:hAnsi="Arial Narrow" w:cs="Angsana New"/>
          <w:sz w:val="20"/>
          <w:szCs w:val="20"/>
        </w:rPr>
      </w:pPr>
      <w:r w:rsidRPr="000A42AD">
        <w:rPr>
          <w:rFonts w:ascii="Arial Narrow" w:hAnsi="Arial Narrow" w:cs="Angsana New"/>
          <w:sz w:val="20"/>
          <w:szCs w:val="20"/>
        </w:rPr>
        <w:t xml:space="preserve"> 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anchor="l25" w:history="1">
        <w:r w:rsidRPr="000A42AD">
          <w:rPr>
            <w:rFonts w:ascii="Arial Narrow" w:hAnsi="Arial Narrow" w:cs="Angsana New"/>
            <w:sz w:val="20"/>
            <w:szCs w:val="20"/>
            <w:u w:val="single"/>
          </w:rPr>
          <w:t>Законом</w:t>
        </w:r>
      </w:hyperlink>
      <w:r w:rsidRPr="000A42AD">
        <w:rPr>
          <w:rFonts w:ascii="Arial Narrow" w:hAnsi="Arial Narrow" w:cs="Angsana New"/>
          <w:sz w:val="20"/>
          <w:szCs w:val="20"/>
        </w:rPr>
        <w:t xml:space="preserve"> Российской Федерации "О защите прав потребителей" и Федеральным </w:t>
      </w:r>
      <w:hyperlink r:id="rId9" w:anchor="l0" w:history="1">
        <w:r w:rsidRPr="000A42AD">
          <w:rPr>
            <w:rFonts w:ascii="Arial Narrow" w:hAnsi="Arial Narrow" w:cs="Angsana New"/>
            <w:sz w:val="20"/>
            <w:szCs w:val="20"/>
            <w:u w:val="single"/>
          </w:rPr>
          <w:t>законом</w:t>
        </w:r>
      </w:hyperlink>
      <w:r w:rsidRPr="000A42AD">
        <w:rPr>
          <w:rFonts w:ascii="Arial Narrow" w:hAnsi="Arial Narrow" w:cs="Angsana New"/>
          <w:sz w:val="20"/>
          <w:szCs w:val="20"/>
        </w:rPr>
        <w:t xml:space="preserve"> "Об образовании в Российской Федерации".</w:t>
      </w:r>
    </w:p>
    <w:p w:rsidR="00CD46C0" w:rsidRPr="000A42AD" w:rsidRDefault="00CD46C0" w:rsidP="00CD46C0">
      <w:pPr>
        <w:widowControl w:val="0"/>
        <w:autoSpaceDE w:val="0"/>
        <w:autoSpaceDN w:val="0"/>
        <w:adjustRightInd w:val="0"/>
        <w:spacing w:after="0" w:line="240" w:lineRule="auto"/>
        <w:rPr>
          <w:rFonts w:ascii="Arial Narrow" w:hAnsi="Arial Narrow" w:cs="Angsana New"/>
          <w:sz w:val="20"/>
          <w:szCs w:val="20"/>
        </w:rPr>
      </w:pPr>
      <w:r w:rsidRPr="000A42AD">
        <w:rPr>
          <w:rFonts w:ascii="Arial Narrow" w:hAnsi="Arial Narrow" w:cs="Angsana New"/>
          <w:sz w:val="20"/>
          <w:szCs w:val="20"/>
        </w:rPr>
        <w:t>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 xml:space="preserve">3.1.4. Обеспечить </w:t>
      </w:r>
      <w:proofErr w:type="gramStart"/>
      <w:r w:rsidRPr="000A42AD">
        <w:rPr>
          <w:rFonts w:ascii="Arial Narrow" w:hAnsi="Arial Narrow" w:cs="Angsana New"/>
          <w:sz w:val="20"/>
          <w:szCs w:val="20"/>
        </w:rPr>
        <w:t>Обучающемуся</w:t>
      </w:r>
      <w:proofErr w:type="gramEnd"/>
      <w:r w:rsidRPr="000A42AD">
        <w:rPr>
          <w:rFonts w:ascii="Arial Narrow" w:hAnsi="Arial Narrow" w:cs="Angsana New"/>
          <w:sz w:val="20"/>
          <w:szCs w:val="20"/>
        </w:rPr>
        <w:t xml:space="preserve"> предусмотренные выбранной образовательной программой условия ее освоения.</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3.1.5.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3.1.6. Принимать от Обучающегося и (или) Заказчика плату за образовательные услуги.</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 xml:space="preserve">3.1.7. Обеспечить </w:t>
      </w:r>
      <w:proofErr w:type="gramStart"/>
      <w:r w:rsidRPr="000A42AD">
        <w:rPr>
          <w:rFonts w:ascii="Arial Narrow" w:hAnsi="Arial Narrow" w:cs="Angsana New"/>
          <w:sz w:val="20"/>
          <w:szCs w:val="20"/>
        </w:rPr>
        <w:t>Обучающемуся</w:t>
      </w:r>
      <w:proofErr w:type="gramEnd"/>
      <w:r w:rsidRPr="000A42AD">
        <w:rPr>
          <w:rFonts w:ascii="Arial Narrow" w:hAnsi="Arial Narrow" w:cs="Angsana New"/>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 xml:space="preserve">3.2. Заказчик обязан своевременно вносить плату за предоставляемые Обучающемуся образовательные услуги, указанные в разделе I настоящего Договора, в размере и порядке, </w:t>
      </w:r>
      <w:proofErr w:type="gramStart"/>
      <w:r w:rsidRPr="000A42AD">
        <w:rPr>
          <w:rFonts w:ascii="Arial Narrow" w:hAnsi="Arial Narrow" w:cs="Angsana New"/>
          <w:sz w:val="20"/>
          <w:szCs w:val="20"/>
        </w:rPr>
        <w:t>определенных</w:t>
      </w:r>
      <w:proofErr w:type="gramEnd"/>
      <w:r w:rsidRPr="000A42AD">
        <w:rPr>
          <w:rFonts w:ascii="Arial Narrow" w:hAnsi="Arial Narrow" w:cs="Angsana New"/>
          <w:sz w:val="20"/>
          <w:szCs w:val="20"/>
        </w:rPr>
        <w:t xml:space="preserve"> настоящим Договором, а также предоставлять платежные документы, подтверждающие такую оплату.</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 xml:space="preserve">3.3. Обучающийся обязан соблюдать требования, установленные в </w:t>
      </w:r>
      <w:hyperlink r:id="rId10" w:anchor="l5625" w:history="1">
        <w:r w:rsidRPr="000A42AD">
          <w:rPr>
            <w:rFonts w:ascii="Arial Narrow" w:hAnsi="Arial Narrow" w:cs="Angsana New"/>
            <w:sz w:val="20"/>
            <w:szCs w:val="20"/>
            <w:u w:val="single"/>
          </w:rPr>
          <w:t>статье 43</w:t>
        </w:r>
      </w:hyperlink>
      <w:r w:rsidRPr="000A42AD">
        <w:rPr>
          <w:rFonts w:ascii="Arial Narrow" w:hAnsi="Arial Narrow" w:cs="Angsana New"/>
          <w:sz w:val="20"/>
          <w:szCs w:val="20"/>
        </w:rPr>
        <w:t xml:space="preserve"> Федерального закона от 29 декабря 2012 г. N 273-Ф3 "Об образовании в Российской Федерации", в том числе:</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3.3.1. Выполнять задания для подготовки к занятиям, предусмотренным учебным планом, в том числе индивидуальным.</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3.3.2. Извещать Исполнителя о причинах отсутствия на занятиях.</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3.3.4. Соблюдать требования учредительных документов, правила внутреннего распорядка и иные локальные нормативные акты Исполнителя.</w:t>
      </w:r>
    </w:p>
    <w:p w:rsidR="00CD46C0" w:rsidRPr="000A42AD" w:rsidRDefault="00CD46C0" w:rsidP="00CD46C0">
      <w:pPr>
        <w:widowControl w:val="0"/>
        <w:autoSpaceDE w:val="0"/>
        <w:autoSpaceDN w:val="0"/>
        <w:adjustRightInd w:val="0"/>
        <w:spacing w:after="0" w:line="40" w:lineRule="atLeast"/>
        <w:rPr>
          <w:rFonts w:ascii="Arial Narrow" w:hAnsi="Arial Narrow" w:cs="Angsana New"/>
          <w:b/>
          <w:bCs/>
          <w:sz w:val="26"/>
          <w:szCs w:val="26"/>
        </w:rPr>
      </w:pPr>
      <w:r w:rsidRPr="000A42AD">
        <w:rPr>
          <w:rFonts w:ascii="Arial Narrow" w:hAnsi="Arial Narrow" w:cs="Angsana New"/>
          <w:b/>
          <w:bCs/>
          <w:sz w:val="26"/>
          <w:szCs w:val="26"/>
        </w:rPr>
        <w:t xml:space="preserve">IV. Стоимость услуг, сроки и порядок их оплаты </w:t>
      </w:r>
    </w:p>
    <w:p w:rsidR="00AC5B7C"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 xml:space="preserve">4.1. Полная стоимость платных образовательных услуг за весь период обучения Обучающегося составляет  </w:t>
      </w:r>
      <w:r w:rsidRPr="00AC5B7C">
        <w:rPr>
          <w:rFonts w:ascii="Arial Narrow" w:hAnsi="Arial Narrow" w:cs="Angsana New"/>
          <w:b/>
          <w:sz w:val="20"/>
          <w:szCs w:val="20"/>
          <w:u w:val="single"/>
        </w:rPr>
        <w:t>2</w:t>
      </w:r>
      <w:r w:rsidR="00E61EC7">
        <w:rPr>
          <w:rFonts w:ascii="Arial Narrow" w:hAnsi="Arial Narrow" w:cs="Angsana New"/>
          <w:b/>
          <w:sz w:val="20"/>
          <w:szCs w:val="20"/>
          <w:u w:val="single"/>
        </w:rPr>
        <w:t>80</w:t>
      </w:r>
      <w:r w:rsidRPr="00AC5B7C">
        <w:rPr>
          <w:rFonts w:ascii="Arial Narrow" w:hAnsi="Arial Narrow" w:cs="Angsana New"/>
          <w:b/>
          <w:sz w:val="20"/>
          <w:szCs w:val="20"/>
          <w:u w:val="single"/>
        </w:rPr>
        <w:t>00</w:t>
      </w:r>
      <w:r w:rsidR="00AC5B7C" w:rsidRPr="00AC5B7C">
        <w:rPr>
          <w:rFonts w:ascii="Arial Narrow" w:hAnsi="Arial Narrow" w:cs="Angsana New"/>
          <w:b/>
          <w:sz w:val="20"/>
          <w:szCs w:val="20"/>
          <w:u w:val="single"/>
        </w:rPr>
        <w:t>-00</w:t>
      </w:r>
    </w:p>
    <w:p w:rsidR="00CD46C0" w:rsidRPr="00AC5B7C" w:rsidRDefault="00CD46C0" w:rsidP="00CD46C0">
      <w:pPr>
        <w:widowControl w:val="0"/>
        <w:autoSpaceDE w:val="0"/>
        <w:autoSpaceDN w:val="0"/>
        <w:adjustRightInd w:val="0"/>
        <w:spacing w:after="0" w:line="40" w:lineRule="atLeast"/>
        <w:rPr>
          <w:rFonts w:ascii="Arial Narrow" w:hAnsi="Arial Narrow" w:cs="Angsana New"/>
          <w:b/>
          <w:sz w:val="20"/>
          <w:szCs w:val="20"/>
        </w:rPr>
      </w:pPr>
      <w:r w:rsidRPr="00AC5B7C">
        <w:rPr>
          <w:rFonts w:ascii="Arial Narrow" w:hAnsi="Arial Narrow" w:cs="Angsana New"/>
          <w:b/>
          <w:sz w:val="20"/>
          <w:szCs w:val="20"/>
          <w:u w:val="single"/>
        </w:rPr>
        <w:t xml:space="preserve"> ( Двадцать </w:t>
      </w:r>
      <w:r w:rsidR="00E61EC7">
        <w:rPr>
          <w:rFonts w:ascii="Arial Narrow" w:hAnsi="Arial Narrow" w:cs="Angsana New"/>
          <w:b/>
          <w:sz w:val="20"/>
          <w:szCs w:val="20"/>
          <w:u w:val="single"/>
        </w:rPr>
        <w:t xml:space="preserve">восемь </w:t>
      </w:r>
      <w:r w:rsidRPr="00AC5B7C">
        <w:rPr>
          <w:rFonts w:ascii="Arial Narrow" w:hAnsi="Arial Narrow" w:cs="Angsana New"/>
          <w:b/>
          <w:sz w:val="20"/>
          <w:szCs w:val="20"/>
          <w:u w:val="single"/>
        </w:rPr>
        <w:t xml:space="preserve"> тысяч </w:t>
      </w:r>
      <w:bookmarkStart w:id="0" w:name="_GoBack"/>
      <w:bookmarkEnd w:id="0"/>
      <w:r w:rsidR="00987EDA">
        <w:rPr>
          <w:rFonts w:ascii="Arial Narrow" w:hAnsi="Arial Narrow" w:cs="Angsana New"/>
          <w:b/>
          <w:sz w:val="20"/>
          <w:szCs w:val="20"/>
          <w:u w:val="single"/>
        </w:rPr>
        <w:t xml:space="preserve"> </w:t>
      </w:r>
      <w:r w:rsidRPr="00AC5B7C">
        <w:rPr>
          <w:rFonts w:ascii="Arial Narrow" w:hAnsi="Arial Narrow" w:cs="Angsana New"/>
          <w:b/>
          <w:sz w:val="20"/>
          <w:szCs w:val="20"/>
          <w:u w:val="single"/>
        </w:rPr>
        <w:t>рублей  00 копеек</w:t>
      </w:r>
      <w:r w:rsidRPr="000A42AD">
        <w:rPr>
          <w:rFonts w:ascii="Arial Narrow" w:hAnsi="Arial Narrow" w:cs="Angsana New"/>
          <w:sz w:val="20"/>
          <w:szCs w:val="20"/>
        </w:rPr>
        <w:t>).</w:t>
      </w:r>
      <w:r w:rsidR="00AC5B7C" w:rsidRPr="00AC5B7C">
        <w:rPr>
          <w:rFonts w:ascii="Arial Narrow" w:hAnsi="Arial Narrow" w:cs="Angsana New"/>
          <w:b/>
          <w:sz w:val="20"/>
          <w:szCs w:val="20"/>
        </w:rPr>
        <w:t>Первоначальный взнос   не менее 8000 рублей в момент подписания Договора, оставшуюся  сумму –в течение  двух месяцев</w:t>
      </w:r>
      <w:r w:rsidRPr="00AC5B7C">
        <w:rPr>
          <w:rFonts w:ascii="Arial Narrow" w:hAnsi="Arial Narrow" w:cs="Angsana New"/>
          <w:b/>
          <w:sz w:val="20"/>
          <w:szCs w:val="20"/>
        </w:rPr>
        <w:t>.</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tbl>
      <w:tblPr>
        <w:tblW w:w="0" w:type="auto"/>
        <w:jc w:val="center"/>
        <w:tblInd w:w="-802" w:type="dxa"/>
        <w:tblCellMar>
          <w:left w:w="0" w:type="dxa"/>
          <w:right w:w="0" w:type="dxa"/>
        </w:tblCellMar>
        <w:tblLook w:val="0000" w:firstRow="0" w:lastRow="0" w:firstColumn="0" w:lastColumn="0" w:noHBand="0" w:noVBand="0"/>
      </w:tblPr>
      <w:tblGrid>
        <w:gridCol w:w="9622"/>
      </w:tblGrid>
      <w:tr w:rsidR="00CD46C0" w:rsidRPr="000A42AD" w:rsidTr="007001F4">
        <w:trPr>
          <w:trHeight w:val="849"/>
          <w:jc w:val="center"/>
        </w:trPr>
        <w:tc>
          <w:tcPr>
            <w:tcW w:w="9622" w:type="dxa"/>
            <w:tcBorders>
              <w:top w:val="nil"/>
              <w:left w:val="nil"/>
              <w:bottom w:val="single" w:sz="6" w:space="0" w:color="auto"/>
              <w:right w:val="nil"/>
            </w:tcBorders>
            <w:vAlign w:val="center"/>
          </w:tcPr>
          <w:p w:rsidR="00CD46C0" w:rsidRPr="000A42AD" w:rsidRDefault="00CD46C0" w:rsidP="007001F4">
            <w:pPr>
              <w:pStyle w:val="2"/>
              <w:jc w:val="left"/>
              <w:rPr>
                <w:rFonts w:ascii="Arial Narrow" w:hAnsi="Arial Narrow"/>
                <w:sz w:val="20"/>
                <w:szCs w:val="20"/>
              </w:rPr>
            </w:pPr>
            <w:r w:rsidRPr="000A42AD">
              <w:rPr>
                <w:rFonts w:ascii="Arial Narrow" w:hAnsi="Arial Narrow" w:cs="Angsana New"/>
                <w:sz w:val="20"/>
                <w:szCs w:val="20"/>
              </w:rPr>
              <w:t>4.2. </w:t>
            </w:r>
            <w:r w:rsidRPr="000A42AD">
              <w:rPr>
                <w:rFonts w:ascii="Arial Narrow" w:hAnsi="Arial Narrow"/>
                <w:sz w:val="20"/>
                <w:szCs w:val="20"/>
              </w:rPr>
              <w:t xml:space="preserve">Оплата за теоретический курс и практическое вождение производиться по бланкам строгой отчетности в кассу </w:t>
            </w:r>
            <w:r w:rsidRPr="000A42AD">
              <w:rPr>
                <w:rFonts w:ascii="Arial Narrow" w:hAnsi="Arial Narrow"/>
                <w:b/>
                <w:sz w:val="20"/>
                <w:szCs w:val="20"/>
              </w:rPr>
              <w:t>«Автошколы»   до 25 числа  текущего  месяца.</w:t>
            </w:r>
          </w:p>
          <w:p w:rsidR="00CD46C0" w:rsidRPr="000A42AD" w:rsidRDefault="00CD46C0" w:rsidP="00AC5B7C">
            <w:pPr>
              <w:pStyle w:val="2"/>
              <w:jc w:val="left"/>
              <w:rPr>
                <w:rFonts w:ascii="Arial Narrow" w:hAnsi="Arial Narrow" w:cs="Angsana New"/>
                <w:sz w:val="20"/>
                <w:szCs w:val="20"/>
              </w:rPr>
            </w:pPr>
            <w:r w:rsidRPr="000A42AD">
              <w:rPr>
                <w:rFonts w:ascii="Arial Narrow" w:hAnsi="Arial Narrow"/>
                <w:sz w:val="20"/>
                <w:szCs w:val="20"/>
              </w:rPr>
              <w:t>Оплата должна быть произведена полностью не позже, чем за 10 (десять</w:t>
            </w:r>
            <w:proofErr w:type="gramStart"/>
            <w:r w:rsidRPr="000A42AD">
              <w:rPr>
                <w:rFonts w:ascii="Arial Narrow" w:hAnsi="Arial Narrow"/>
                <w:sz w:val="20"/>
                <w:szCs w:val="20"/>
              </w:rPr>
              <w:t xml:space="preserve"> )</w:t>
            </w:r>
            <w:proofErr w:type="gramEnd"/>
            <w:r w:rsidRPr="000A42AD">
              <w:rPr>
                <w:rFonts w:ascii="Arial Narrow" w:hAnsi="Arial Narrow"/>
                <w:sz w:val="20"/>
                <w:szCs w:val="20"/>
              </w:rPr>
              <w:t xml:space="preserve"> дней до окончания обучения.</w:t>
            </w:r>
          </w:p>
        </w:tc>
      </w:tr>
    </w:tbl>
    <w:p w:rsidR="00CD46C0" w:rsidRPr="000A42AD" w:rsidRDefault="00CD46C0" w:rsidP="00CD46C0">
      <w:pPr>
        <w:widowControl w:val="0"/>
        <w:autoSpaceDE w:val="0"/>
        <w:autoSpaceDN w:val="0"/>
        <w:adjustRightInd w:val="0"/>
        <w:spacing w:after="0" w:line="40" w:lineRule="atLeast"/>
        <w:rPr>
          <w:rFonts w:ascii="Arial Narrow" w:hAnsi="Arial Narrow" w:cs="Angsana New"/>
          <w:sz w:val="26"/>
          <w:szCs w:val="26"/>
        </w:rPr>
      </w:pPr>
      <w:r w:rsidRPr="000A42AD">
        <w:rPr>
          <w:rFonts w:ascii="Arial Narrow" w:hAnsi="Arial Narrow" w:cs="Angsana New"/>
          <w:b/>
          <w:bCs/>
          <w:sz w:val="26"/>
          <w:szCs w:val="26"/>
        </w:rPr>
        <w:t>V. Основания изменения и расторжения договора</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 xml:space="preserve">5.2. Настоящий </w:t>
      </w:r>
      <w:proofErr w:type="gramStart"/>
      <w:r w:rsidRPr="000A42AD">
        <w:rPr>
          <w:rFonts w:ascii="Arial Narrow" w:hAnsi="Arial Narrow" w:cs="Angsana New"/>
          <w:sz w:val="20"/>
          <w:szCs w:val="20"/>
        </w:rPr>
        <w:t>Договор</w:t>
      </w:r>
      <w:proofErr w:type="gramEnd"/>
      <w:r w:rsidRPr="000A42AD">
        <w:rPr>
          <w:rFonts w:ascii="Arial Narrow" w:hAnsi="Arial Narrow" w:cs="Angsana New"/>
          <w:sz w:val="20"/>
          <w:szCs w:val="20"/>
        </w:rPr>
        <w:t xml:space="preserve"> может быть расторгнут по соглашению Сторон.</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 xml:space="preserve">5.3. Настоящий </w:t>
      </w:r>
      <w:proofErr w:type="gramStart"/>
      <w:r w:rsidRPr="000A42AD">
        <w:rPr>
          <w:rFonts w:ascii="Arial Narrow" w:hAnsi="Arial Narrow" w:cs="Angsana New"/>
          <w:sz w:val="20"/>
          <w:szCs w:val="20"/>
        </w:rPr>
        <w:t>Договор</w:t>
      </w:r>
      <w:proofErr w:type="gramEnd"/>
      <w:r w:rsidRPr="000A42AD">
        <w:rPr>
          <w:rFonts w:ascii="Arial Narrow" w:hAnsi="Arial Narrow" w:cs="Angsana New"/>
          <w:sz w:val="20"/>
          <w:szCs w:val="20"/>
        </w:rPr>
        <w:t xml:space="preserve"> может быть расторгнут по инициативе Исполнителя в одностороннем порядке в случаях:</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просрочки оплаты стоимости платных образовательных услуг;</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в иных случаях, предусмотренных законодательством Российской Федерации.</w:t>
      </w:r>
    </w:p>
    <w:p w:rsidR="00CD46C0" w:rsidRPr="000A42AD" w:rsidRDefault="00CD46C0" w:rsidP="00CD46C0">
      <w:pPr>
        <w:widowControl w:val="0"/>
        <w:autoSpaceDE w:val="0"/>
        <w:autoSpaceDN w:val="0"/>
        <w:adjustRightInd w:val="0"/>
        <w:spacing w:after="0" w:line="40" w:lineRule="atLeast"/>
        <w:rPr>
          <w:rFonts w:ascii="Arial Narrow" w:hAnsi="Arial Narrow" w:cs="Angsana New"/>
          <w:spacing w:val="-20"/>
          <w:sz w:val="20"/>
          <w:szCs w:val="20"/>
        </w:rPr>
      </w:pPr>
      <w:r w:rsidRPr="000A42AD">
        <w:rPr>
          <w:rFonts w:ascii="Arial Narrow" w:hAnsi="Arial Narrow" w:cs="Angsana New"/>
          <w:sz w:val="20"/>
          <w:szCs w:val="20"/>
        </w:rPr>
        <w:t>5.4</w:t>
      </w:r>
      <w:r w:rsidRPr="000A42AD">
        <w:rPr>
          <w:rFonts w:ascii="Arial Narrow" w:hAnsi="Arial Narrow" w:cs="Angsana New"/>
          <w:spacing w:val="-20"/>
          <w:sz w:val="20"/>
          <w:szCs w:val="20"/>
        </w:rPr>
        <w:t>. Настоящий Договор расторгается досрочно:</w:t>
      </w:r>
    </w:p>
    <w:p w:rsidR="00CD46C0" w:rsidRPr="000A42AD" w:rsidRDefault="00CD46C0" w:rsidP="00CD46C0">
      <w:pPr>
        <w:widowControl w:val="0"/>
        <w:autoSpaceDE w:val="0"/>
        <w:autoSpaceDN w:val="0"/>
        <w:adjustRightInd w:val="0"/>
        <w:spacing w:after="0" w:line="40" w:lineRule="atLeast"/>
        <w:rPr>
          <w:rFonts w:ascii="Arial Narrow" w:hAnsi="Arial Narrow" w:cs="Angsana New"/>
          <w:spacing w:val="-20"/>
          <w:sz w:val="20"/>
          <w:szCs w:val="20"/>
        </w:rPr>
      </w:pPr>
      <w:r w:rsidRPr="000A42AD">
        <w:rPr>
          <w:rFonts w:ascii="Arial Narrow" w:hAnsi="Arial Narrow" w:cs="Angsana New"/>
          <w:spacing w:val="-20"/>
          <w:sz w:val="20"/>
          <w:szCs w:val="20"/>
        </w:rPr>
        <w:t>по инициативе</w:t>
      </w:r>
      <w:r w:rsidR="0050624A">
        <w:rPr>
          <w:rFonts w:ascii="Arial Narrow" w:hAnsi="Arial Narrow" w:cs="Angsana New"/>
          <w:spacing w:val="-20"/>
          <w:sz w:val="20"/>
          <w:szCs w:val="20"/>
        </w:rPr>
        <w:t xml:space="preserve"> </w:t>
      </w:r>
      <w:r w:rsidRPr="000A42AD">
        <w:rPr>
          <w:rFonts w:ascii="Arial Narrow" w:hAnsi="Arial Narrow" w:cs="Angsana New"/>
          <w:spacing w:val="-20"/>
          <w:sz w:val="20"/>
          <w:szCs w:val="20"/>
        </w:rPr>
        <w:t xml:space="preserve"> Обучающегося </w:t>
      </w:r>
      <w:r w:rsidR="0050624A">
        <w:rPr>
          <w:rFonts w:ascii="Arial Narrow" w:hAnsi="Arial Narrow" w:cs="Angsana New"/>
          <w:spacing w:val="-20"/>
          <w:sz w:val="20"/>
          <w:szCs w:val="20"/>
        </w:rPr>
        <w:t xml:space="preserve"> </w:t>
      </w:r>
      <w:r w:rsidRPr="000A42AD">
        <w:rPr>
          <w:rFonts w:ascii="Arial Narrow" w:hAnsi="Arial Narrow" w:cs="Angsana New"/>
          <w:spacing w:val="-20"/>
          <w:sz w:val="20"/>
          <w:szCs w:val="20"/>
        </w:rPr>
        <w:t xml:space="preserve">или </w:t>
      </w:r>
      <w:r w:rsidR="0050624A">
        <w:rPr>
          <w:rFonts w:ascii="Arial Narrow" w:hAnsi="Arial Narrow" w:cs="Angsana New"/>
          <w:spacing w:val="-20"/>
          <w:sz w:val="20"/>
          <w:szCs w:val="20"/>
        </w:rPr>
        <w:t xml:space="preserve"> </w:t>
      </w:r>
      <w:r w:rsidRPr="000A42AD">
        <w:rPr>
          <w:rFonts w:ascii="Arial Narrow" w:hAnsi="Arial Narrow" w:cs="Angsana New"/>
          <w:spacing w:val="-20"/>
          <w:sz w:val="20"/>
          <w:szCs w:val="20"/>
        </w:rPr>
        <w:t>родителей</w:t>
      </w:r>
      <w:r w:rsidR="0050624A">
        <w:rPr>
          <w:rFonts w:ascii="Arial Narrow" w:hAnsi="Arial Narrow" w:cs="Angsana New"/>
          <w:spacing w:val="-20"/>
          <w:sz w:val="20"/>
          <w:szCs w:val="20"/>
        </w:rPr>
        <w:t xml:space="preserve"> </w:t>
      </w:r>
      <w:r w:rsidRPr="000A42AD">
        <w:rPr>
          <w:rFonts w:ascii="Arial Narrow" w:hAnsi="Arial Narrow" w:cs="Angsana New"/>
          <w:spacing w:val="-20"/>
          <w:sz w:val="20"/>
          <w:szCs w:val="20"/>
        </w:rPr>
        <w:t xml:space="preserve"> (законных</w:t>
      </w:r>
      <w:r w:rsidR="0050624A">
        <w:rPr>
          <w:rFonts w:ascii="Arial Narrow" w:hAnsi="Arial Narrow" w:cs="Angsana New"/>
          <w:spacing w:val="-20"/>
          <w:sz w:val="20"/>
          <w:szCs w:val="20"/>
        </w:rPr>
        <w:t xml:space="preserve"> </w:t>
      </w:r>
      <w:r w:rsidRPr="000A42AD">
        <w:rPr>
          <w:rFonts w:ascii="Arial Narrow" w:hAnsi="Arial Narrow" w:cs="Angsana New"/>
          <w:spacing w:val="-20"/>
          <w:sz w:val="20"/>
          <w:szCs w:val="20"/>
        </w:rPr>
        <w:t xml:space="preserve"> представителей)</w:t>
      </w:r>
      <w:r w:rsidR="0050624A">
        <w:rPr>
          <w:rFonts w:ascii="Arial Narrow" w:hAnsi="Arial Narrow" w:cs="Angsana New"/>
          <w:spacing w:val="-20"/>
          <w:sz w:val="20"/>
          <w:szCs w:val="20"/>
        </w:rPr>
        <w:t xml:space="preserve"> </w:t>
      </w:r>
      <w:r w:rsidRPr="000A42AD">
        <w:rPr>
          <w:rFonts w:ascii="Arial Narrow" w:hAnsi="Arial Narrow" w:cs="Angsana New"/>
          <w:spacing w:val="-20"/>
          <w:sz w:val="20"/>
          <w:szCs w:val="20"/>
        </w:rPr>
        <w:t xml:space="preserve"> несовершеннолетнего</w:t>
      </w:r>
      <w:r w:rsidR="0050624A">
        <w:rPr>
          <w:rFonts w:ascii="Arial Narrow" w:hAnsi="Arial Narrow" w:cs="Angsana New"/>
          <w:spacing w:val="-20"/>
          <w:sz w:val="20"/>
          <w:szCs w:val="20"/>
        </w:rPr>
        <w:t xml:space="preserve"> </w:t>
      </w:r>
      <w:r w:rsidRPr="000A42AD">
        <w:rPr>
          <w:rFonts w:ascii="Arial Narrow" w:hAnsi="Arial Narrow" w:cs="Angsana New"/>
          <w:spacing w:val="-20"/>
          <w:sz w:val="20"/>
          <w:szCs w:val="20"/>
        </w:rPr>
        <w:t xml:space="preserve"> Обучающегося</w:t>
      </w:r>
      <w:proofErr w:type="gramStart"/>
      <w:r w:rsidR="0050624A">
        <w:rPr>
          <w:rFonts w:ascii="Arial Narrow" w:hAnsi="Arial Narrow" w:cs="Angsana New"/>
          <w:spacing w:val="-20"/>
          <w:sz w:val="20"/>
          <w:szCs w:val="20"/>
        </w:rPr>
        <w:t xml:space="preserve"> </w:t>
      </w:r>
      <w:r w:rsidRPr="000A42AD">
        <w:rPr>
          <w:rFonts w:ascii="Arial Narrow" w:hAnsi="Arial Narrow" w:cs="Angsana New"/>
          <w:spacing w:val="-20"/>
          <w:sz w:val="20"/>
          <w:szCs w:val="20"/>
        </w:rPr>
        <w:t>,</w:t>
      </w:r>
      <w:proofErr w:type="gramEnd"/>
      <w:r w:rsidRPr="000A42AD">
        <w:rPr>
          <w:rFonts w:ascii="Arial Narrow" w:hAnsi="Arial Narrow" w:cs="Angsana New"/>
          <w:spacing w:val="-20"/>
          <w:sz w:val="20"/>
          <w:szCs w:val="20"/>
        </w:rPr>
        <w:t xml:space="preserve"> в том</w:t>
      </w:r>
      <w:r w:rsidR="0050624A">
        <w:rPr>
          <w:rFonts w:ascii="Arial Narrow" w:hAnsi="Arial Narrow" w:cs="Angsana New"/>
          <w:spacing w:val="-20"/>
          <w:sz w:val="20"/>
          <w:szCs w:val="20"/>
        </w:rPr>
        <w:t xml:space="preserve"> </w:t>
      </w:r>
      <w:r w:rsidRPr="000A42AD">
        <w:rPr>
          <w:rFonts w:ascii="Arial Narrow" w:hAnsi="Arial Narrow" w:cs="Angsana New"/>
          <w:spacing w:val="-20"/>
          <w:sz w:val="20"/>
          <w:szCs w:val="20"/>
        </w:rPr>
        <w:t xml:space="preserve"> числе</w:t>
      </w:r>
      <w:r w:rsidR="0050624A">
        <w:rPr>
          <w:rFonts w:ascii="Arial Narrow" w:hAnsi="Arial Narrow" w:cs="Angsana New"/>
          <w:spacing w:val="-20"/>
          <w:sz w:val="20"/>
          <w:szCs w:val="20"/>
        </w:rPr>
        <w:t xml:space="preserve"> </w:t>
      </w:r>
      <w:r w:rsidRPr="000A42AD">
        <w:rPr>
          <w:rFonts w:ascii="Arial Narrow" w:hAnsi="Arial Narrow" w:cs="Angsana New"/>
          <w:spacing w:val="-20"/>
          <w:sz w:val="20"/>
          <w:szCs w:val="20"/>
        </w:rPr>
        <w:t xml:space="preserve"> в</w:t>
      </w:r>
      <w:r w:rsidR="0050624A">
        <w:rPr>
          <w:rFonts w:ascii="Arial Narrow" w:hAnsi="Arial Narrow" w:cs="Angsana New"/>
          <w:spacing w:val="-20"/>
          <w:sz w:val="20"/>
          <w:szCs w:val="20"/>
        </w:rPr>
        <w:t xml:space="preserve"> </w:t>
      </w:r>
      <w:r w:rsidRPr="000A42AD">
        <w:rPr>
          <w:rFonts w:ascii="Arial Narrow" w:hAnsi="Arial Narrow" w:cs="Angsana New"/>
          <w:spacing w:val="-20"/>
          <w:sz w:val="20"/>
          <w:szCs w:val="20"/>
        </w:rPr>
        <w:t xml:space="preserve"> случае</w:t>
      </w:r>
      <w:r w:rsidR="00E15878">
        <w:rPr>
          <w:rFonts w:ascii="Arial Narrow" w:hAnsi="Arial Narrow" w:cs="Angsana New"/>
          <w:spacing w:val="-20"/>
          <w:sz w:val="20"/>
          <w:szCs w:val="20"/>
        </w:rPr>
        <w:t xml:space="preserve"> </w:t>
      </w:r>
      <w:r w:rsidRPr="000A42AD">
        <w:rPr>
          <w:rFonts w:ascii="Arial Narrow" w:hAnsi="Arial Narrow" w:cs="Angsana New"/>
          <w:spacing w:val="-20"/>
          <w:sz w:val="20"/>
          <w:szCs w:val="20"/>
        </w:rPr>
        <w:t xml:space="preserve">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D46C0" w:rsidRPr="000A42AD" w:rsidRDefault="00CD46C0" w:rsidP="00CD46C0">
      <w:pPr>
        <w:widowControl w:val="0"/>
        <w:autoSpaceDE w:val="0"/>
        <w:autoSpaceDN w:val="0"/>
        <w:adjustRightInd w:val="0"/>
        <w:spacing w:after="0" w:line="40" w:lineRule="atLeast"/>
        <w:rPr>
          <w:rFonts w:ascii="Arial Narrow" w:hAnsi="Arial Narrow" w:cs="Angsana New"/>
          <w:spacing w:val="-20"/>
          <w:sz w:val="20"/>
          <w:szCs w:val="20"/>
        </w:rPr>
      </w:pPr>
      <w:proofErr w:type="gramStart"/>
      <w:r w:rsidRPr="000A42AD">
        <w:rPr>
          <w:rFonts w:ascii="Arial Narrow" w:hAnsi="Arial Narrow" w:cs="Angsana New"/>
          <w:spacing w:val="-20"/>
          <w:sz w:val="20"/>
          <w:szCs w:val="20"/>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CD46C0" w:rsidRPr="000A42AD" w:rsidRDefault="00CD46C0" w:rsidP="00CD46C0">
      <w:pPr>
        <w:widowControl w:val="0"/>
        <w:autoSpaceDE w:val="0"/>
        <w:autoSpaceDN w:val="0"/>
        <w:adjustRightInd w:val="0"/>
        <w:spacing w:after="0" w:line="40" w:lineRule="atLeast"/>
        <w:rPr>
          <w:rFonts w:ascii="Arial Narrow" w:hAnsi="Arial Narrow" w:cs="Angsana New"/>
          <w:spacing w:val="-20"/>
          <w:sz w:val="20"/>
          <w:szCs w:val="20"/>
        </w:rPr>
      </w:pPr>
      <w:r w:rsidRPr="000A42AD">
        <w:rPr>
          <w:rFonts w:ascii="Arial Narrow" w:hAnsi="Arial Narrow" w:cs="Angsana New"/>
          <w:spacing w:val="-20"/>
          <w:sz w:val="20"/>
          <w:szCs w:val="20"/>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5.5. Исполнитель вправе отказаться от исполнения обязательств по Договору при условии полного возмещения Заказчику убытков.</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5.6. Обучающийся &lt;*&gt;/Заказчик (</w:t>
      </w:r>
      <w:proofErr w:type="gramStart"/>
      <w:r w:rsidRPr="000A42AD">
        <w:rPr>
          <w:rFonts w:ascii="Arial Narrow" w:hAnsi="Arial Narrow" w:cs="Angsana New"/>
          <w:sz w:val="20"/>
          <w:szCs w:val="20"/>
        </w:rPr>
        <w:t>ненужное</w:t>
      </w:r>
      <w:proofErr w:type="gramEnd"/>
      <w:r w:rsidRPr="000A42AD">
        <w:rPr>
          <w:rFonts w:ascii="Arial Narrow" w:hAnsi="Arial Narrow" w:cs="Angsana New"/>
          <w:sz w:val="20"/>
          <w:szCs w:val="20"/>
        </w:rPr>
        <w:t xml:space="preserve"> вычеркнуть) вправе отказаться от исполнения настоящего Договора при </w:t>
      </w:r>
      <w:r w:rsidRPr="000A42AD">
        <w:rPr>
          <w:rFonts w:ascii="Arial Narrow" w:hAnsi="Arial Narrow" w:cs="Angsana New"/>
          <w:sz w:val="20"/>
          <w:szCs w:val="20"/>
        </w:rPr>
        <w:lastRenderedPageBreak/>
        <w:t>условии оплаты Исполнителю фактически понесенных им расходов, связанных с исполнением обязательств по Договору.</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&lt;*&gt; 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p w:rsidR="00CD46C0" w:rsidRDefault="00CD46C0" w:rsidP="00CD46C0">
      <w:pPr>
        <w:widowControl w:val="0"/>
        <w:autoSpaceDE w:val="0"/>
        <w:autoSpaceDN w:val="0"/>
        <w:adjustRightInd w:val="0"/>
        <w:spacing w:after="0" w:line="40" w:lineRule="atLeast"/>
        <w:rPr>
          <w:rFonts w:ascii="Arial Narrow" w:hAnsi="Arial Narrow" w:cs="Angsana New"/>
          <w:b/>
          <w:bCs/>
          <w:sz w:val="27"/>
          <w:szCs w:val="27"/>
        </w:rPr>
      </w:pPr>
      <w:r w:rsidRPr="000D7FF2">
        <w:rPr>
          <w:rFonts w:ascii="Arial Narrow" w:hAnsi="Arial Narrow" w:cs="Angsana New"/>
          <w:b/>
          <w:bCs/>
          <w:sz w:val="27"/>
          <w:szCs w:val="27"/>
        </w:rPr>
        <w:t>VI. Ответственность Исполнителя, Заказчика и Обучающегося</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6.2.1. Безвозмездного оказания образовательной услуги;</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6.2.2. Соразмерного уменьшения стоимости оказанной образовательной услуги;</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6.2.3. Возмещения понесенных им расходов по устранению недостатков оказанной образовательной услуги своими силами или третьими лицами.</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 xml:space="preserve">6.3. Заказчик вправе отказаться от исполнения Договора и потребовать полного возмещения убытков, если в 30 </w:t>
      </w:r>
      <w:proofErr w:type="spellStart"/>
      <w:r w:rsidRPr="000A42AD">
        <w:rPr>
          <w:rFonts w:ascii="Arial Narrow" w:hAnsi="Arial Narrow" w:cs="Angsana New"/>
          <w:sz w:val="20"/>
          <w:szCs w:val="20"/>
        </w:rPr>
        <w:t>дневный</w:t>
      </w:r>
      <w:proofErr w:type="spellEnd"/>
      <w:r w:rsidRPr="000A42AD">
        <w:rPr>
          <w:rFonts w:ascii="Arial Narrow" w:hAnsi="Arial Narrow" w:cs="Angsana New"/>
          <w:sz w:val="20"/>
          <w:szCs w:val="20"/>
        </w:rPr>
        <w:t xml:space="preserve">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6.4. Если Исполнитель нарушил сроки оказания образовательной услуги (сроки начала или окончания оказания образовательной услуги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 xml:space="preserve"> Заказчик вправе по своему выбору:</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6.4.2. Поручить оказать образовательную услугу третьим лицам за разумную цену и потребовать от Исполнителя возмещения понесенных расходов;</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6.4.3. Потребовать уменьшения стоимости образовательной услуги;</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6.4.4. Расторгнуть Договор.</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6.5. Заказчик вправе потребовать полного возмещения убытков, причиненных ему в связи с нарушением сроков начала или окончания оказания образовательной услуги, а также в связи с недостатками образовательной услуги.</w:t>
      </w:r>
    </w:p>
    <w:p w:rsidR="00CD46C0" w:rsidRDefault="00CD46C0" w:rsidP="00CD46C0">
      <w:pPr>
        <w:widowControl w:val="0"/>
        <w:autoSpaceDE w:val="0"/>
        <w:autoSpaceDN w:val="0"/>
        <w:adjustRightInd w:val="0"/>
        <w:spacing w:after="0" w:line="40" w:lineRule="atLeast"/>
        <w:rPr>
          <w:rFonts w:ascii="Arial Narrow" w:hAnsi="Arial Narrow" w:cs="Angsana New"/>
          <w:b/>
          <w:bCs/>
          <w:sz w:val="27"/>
          <w:szCs w:val="27"/>
        </w:rPr>
      </w:pPr>
      <w:r w:rsidRPr="000D7FF2">
        <w:rPr>
          <w:rFonts w:ascii="Arial Narrow" w:hAnsi="Arial Narrow" w:cs="Angsana New"/>
          <w:b/>
          <w:bCs/>
          <w:sz w:val="27"/>
          <w:szCs w:val="27"/>
        </w:rPr>
        <w:t>VII. Срок действия Договора</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7.1. Настоящий Договор вступает в силу со дня его заключения Сторонами и действует до полного исполнения Сторонами обязательств.</w:t>
      </w:r>
    </w:p>
    <w:p w:rsidR="00CD46C0" w:rsidRPr="00F54BF4" w:rsidRDefault="00CD46C0" w:rsidP="00F54BF4">
      <w:pPr>
        <w:pStyle w:val="2"/>
        <w:rPr>
          <w:sz w:val="18"/>
          <w:szCs w:val="18"/>
        </w:rPr>
      </w:pPr>
      <w:r w:rsidRPr="00F54BF4">
        <w:rPr>
          <w:sz w:val="18"/>
          <w:szCs w:val="18"/>
        </w:rPr>
        <w:t>VIII. Заключительные положения</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 xml:space="preserve">8.2. Под периодом предоставления образовательной услуги (периодом обучения) понимается промежуток времени с даты издания </w:t>
      </w:r>
      <w:proofErr w:type="gramStart"/>
      <w:r w:rsidRPr="000A42AD">
        <w:rPr>
          <w:rFonts w:ascii="Arial Narrow" w:hAnsi="Arial Narrow" w:cs="Angsana New"/>
          <w:sz w:val="20"/>
          <w:szCs w:val="20"/>
        </w:rPr>
        <w:t>приказа</w:t>
      </w:r>
      <w:proofErr w:type="gramEnd"/>
      <w:r w:rsidRPr="000A42AD">
        <w:rPr>
          <w:rFonts w:ascii="Arial Narrow" w:hAnsi="Arial Narrow" w:cs="Angsana New"/>
          <w:sz w:val="20"/>
          <w:szCs w:val="20"/>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8.3.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CD46C0" w:rsidRPr="000A42AD" w:rsidRDefault="00CD46C0" w:rsidP="00CD46C0">
      <w:pPr>
        <w:widowControl w:val="0"/>
        <w:autoSpaceDE w:val="0"/>
        <w:autoSpaceDN w:val="0"/>
        <w:adjustRightInd w:val="0"/>
        <w:spacing w:after="0" w:line="40" w:lineRule="atLeast"/>
        <w:rPr>
          <w:rFonts w:ascii="Arial Narrow" w:hAnsi="Arial Narrow" w:cs="Angsana New"/>
          <w:sz w:val="20"/>
          <w:szCs w:val="20"/>
        </w:rPr>
      </w:pPr>
      <w:r w:rsidRPr="000A42AD">
        <w:rPr>
          <w:rFonts w:ascii="Arial Narrow" w:hAnsi="Arial Narrow" w:cs="Angsana New"/>
          <w:sz w:val="20"/>
          <w:szCs w:val="20"/>
        </w:rPr>
        <w:t>8.4. Изменения Договора оформляются дополнительными соглашениями к Договору.</w:t>
      </w:r>
    </w:p>
    <w:p w:rsidR="00CD46C0" w:rsidRDefault="00CD46C0" w:rsidP="00CD46C0">
      <w:pPr>
        <w:widowControl w:val="0"/>
        <w:autoSpaceDE w:val="0"/>
        <w:autoSpaceDN w:val="0"/>
        <w:adjustRightInd w:val="0"/>
        <w:spacing w:after="0" w:line="40" w:lineRule="atLeast"/>
        <w:rPr>
          <w:rFonts w:ascii="Arial Narrow" w:hAnsi="Arial Narrow" w:cs="Angsana New"/>
          <w:b/>
          <w:bCs/>
          <w:sz w:val="27"/>
          <w:szCs w:val="27"/>
        </w:rPr>
      </w:pPr>
      <w:r w:rsidRPr="000D7FF2">
        <w:rPr>
          <w:rFonts w:ascii="Arial Narrow" w:hAnsi="Arial Narrow" w:cs="Angsana New"/>
          <w:b/>
          <w:bCs/>
          <w:sz w:val="27"/>
          <w:szCs w:val="27"/>
        </w:rPr>
        <w:t>IX. Адреса и реквизиты сторон</w:t>
      </w:r>
    </w:p>
    <w:tbl>
      <w:tblPr>
        <w:tblW w:w="8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32"/>
        <w:gridCol w:w="4493"/>
      </w:tblGrid>
      <w:tr w:rsidR="00F54BF4" w:rsidRPr="009A197A" w:rsidTr="00F54BF4">
        <w:tc>
          <w:tcPr>
            <w:tcW w:w="3936" w:type="dxa"/>
          </w:tcPr>
          <w:p w:rsidR="00F54BF4" w:rsidRDefault="00F54BF4" w:rsidP="007001F4">
            <w:pPr>
              <w:pStyle w:val="2"/>
              <w:rPr>
                <w:b/>
                <w:sz w:val="18"/>
                <w:szCs w:val="18"/>
              </w:rPr>
            </w:pPr>
            <w:r w:rsidRPr="003D665E">
              <w:rPr>
                <w:b/>
                <w:sz w:val="18"/>
                <w:szCs w:val="18"/>
              </w:rPr>
              <w:t xml:space="preserve">Исполнитель </w:t>
            </w:r>
          </w:p>
          <w:p w:rsidR="003D665E" w:rsidRPr="003D665E" w:rsidRDefault="003D665E" w:rsidP="007001F4">
            <w:pPr>
              <w:pStyle w:val="2"/>
              <w:rPr>
                <w:b/>
                <w:sz w:val="18"/>
                <w:szCs w:val="18"/>
              </w:rPr>
            </w:pPr>
          </w:p>
        </w:tc>
        <w:tc>
          <w:tcPr>
            <w:tcW w:w="232" w:type="dxa"/>
            <w:vMerge w:val="restart"/>
          </w:tcPr>
          <w:p w:rsidR="00F54BF4" w:rsidRPr="009A197A" w:rsidRDefault="00F54BF4" w:rsidP="007001F4">
            <w:pPr>
              <w:pStyle w:val="2"/>
              <w:rPr>
                <w:sz w:val="18"/>
                <w:szCs w:val="18"/>
              </w:rPr>
            </w:pPr>
          </w:p>
        </w:tc>
        <w:tc>
          <w:tcPr>
            <w:tcW w:w="4493" w:type="dxa"/>
          </w:tcPr>
          <w:p w:rsidR="00F54BF4" w:rsidRPr="003D665E" w:rsidRDefault="00F54BF4" w:rsidP="007001F4">
            <w:pPr>
              <w:pStyle w:val="2"/>
              <w:rPr>
                <w:b/>
                <w:sz w:val="18"/>
                <w:szCs w:val="18"/>
              </w:rPr>
            </w:pPr>
            <w:r w:rsidRPr="003D665E">
              <w:rPr>
                <w:b/>
                <w:sz w:val="18"/>
                <w:szCs w:val="18"/>
              </w:rPr>
              <w:t>Обучающийся</w:t>
            </w:r>
          </w:p>
        </w:tc>
      </w:tr>
      <w:tr w:rsidR="00F54BF4" w:rsidRPr="009A197A" w:rsidTr="00F54BF4">
        <w:trPr>
          <w:trHeight w:val="276"/>
        </w:trPr>
        <w:tc>
          <w:tcPr>
            <w:tcW w:w="3936" w:type="dxa"/>
            <w:vMerge w:val="restart"/>
          </w:tcPr>
          <w:p w:rsidR="00F54BF4" w:rsidRPr="003D665E" w:rsidRDefault="00F54BF4" w:rsidP="007001F4">
            <w:pPr>
              <w:pStyle w:val="2"/>
              <w:rPr>
                <w:b/>
                <w:sz w:val="18"/>
                <w:szCs w:val="18"/>
              </w:rPr>
            </w:pPr>
            <w:r w:rsidRPr="003D665E">
              <w:rPr>
                <w:b/>
                <w:sz w:val="18"/>
                <w:szCs w:val="18"/>
              </w:rPr>
              <w:t>АНО</w:t>
            </w:r>
            <w:r w:rsidR="00556E5C">
              <w:rPr>
                <w:b/>
                <w:sz w:val="18"/>
                <w:szCs w:val="18"/>
              </w:rPr>
              <w:t xml:space="preserve">  </w:t>
            </w:r>
            <w:proofErr w:type="gramStart"/>
            <w:r w:rsidR="00556E5C">
              <w:rPr>
                <w:b/>
                <w:sz w:val="18"/>
                <w:szCs w:val="18"/>
              </w:rPr>
              <w:t>ПО</w:t>
            </w:r>
            <w:proofErr w:type="gramEnd"/>
            <w:r w:rsidR="00556E5C">
              <w:rPr>
                <w:b/>
                <w:sz w:val="18"/>
                <w:szCs w:val="18"/>
              </w:rPr>
              <w:t xml:space="preserve"> </w:t>
            </w:r>
            <w:r w:rsidRPr="003D665E">
              <w:rPr>
                <w:b/>
                <w:sz w:val="18"/>
                <w:szCs w:val="18"/>
              </w:rPr>
              <w:t xml:space="preserve"> </w:t>
            </w:r>
            <w:proofErr w:type="gramStart"/>
            <w:r w:rsidRPr="003D665E">
              <w:rPr>
                <w:b/>
                <w:sz w:val="18"/>
                <w:szCs w:val="18"/>
              </w:rPr>
              <w:t>Автошкола</w:t>
            </w:r>
            <w:proofErr w:type="gramEnd"/>
            <w:r w:rsidRPr="003D665E">
              <w:rPr>
                <w:b/>
                <w:sz w:val="18"/>
                <w:szCs w:val="18"/>
              </w:rPr>
              <w:t xml:space="preserve"> «Мираж», </w:t>
            </w:r>
          </w:p>
          <w:p w:rsidR="00F54BF4" w:rsidRPr="003D665E" w:rsidRDefault="00F54BF4" w:rsidP="007001F4">
            <w:pPr>
              <w:pStyle w:val="2"/>
              <w:rPr>
                <w:b/>
                <w:sz w:val="18"/>
                <w:szCs w:val="18"/>
              </w:rPr>
            </w:pPr>
            <w:r w:rsidRPr="003D665E">
              <w:rPr>
                <w:b/>
                <w:sz w:val="18"/>
                <w:szCs w:val="18"/>
              </w:rPr>
              <w:t>632201, Новосибирская область</w:t>
            </w:r>
            <w:proofErr w:type="gramStart"/>
            <w:r w:rsidRPr="003D665E">
              <w:rPr>
                <w:b/>
                <w:sz w:val="18"/>
                <w:szCs w:val="18"/>
              </w:rPr>
              <w:t xml:space="preserve"> ,</w:t>
            </w:r>
            <w:proofErr w:type="gramEnd"/>
            <w:r w:rsidRPr="003D665E">
              <w:rPr>
                <w:b/>
                <w:sz w:val="18"/>
                <w:szCs w:val="18"/>
              </w:rPr>
              <w:t xml:space="preserve"> </w:t>
            </w:r>
          </w:p>
          <w:p w:rsidR="00F54BF4" w:rsidRPr="003D665E" w:rsidRDefault="00F54BF4" w:rsidP="007001F4">
            <w:pPr>
              <w:pStyle w:val="2"/>
              <w:rPr>
                <w:b/>
                <w:sz w:val="18"/>
                <w:szCs w:val="18"/>
              </w:rPr>
            </w:pPr>
            <w:r w:rsidRPr="003D665E">
              <w:rPr>
                <w:b/>
                <w:sz w:val="18"/>
                <w:szCs w:val="18"/>
              </w:rPr>
              <w:t xml:space="preserve"> р.п</w:t>
            </w:r>
            <w:proofErr w:type="gramStart"/>
            <w:r w:rsidRPr="003D665E">
              <w:rPr>
                <w:b/>
                <w:sz w:val="18"/>
                <w:szCs w:val="18"/>
              </w:rPr>
              <w:t>.Ч</w:t>
            </w:r>
            <w:proofErr w:type="gramEnd"/>
            <w:r w:rsidRPr="003D665E">
              <w:rPr>
                <w:b/>
                <w:sz w:val="18"/>
                <w:szCs w:val="18"/>
              </w:rPr>
              <w:t>аны ,улица Большевистская 3-а,</w:t>
            </w:r>
          </w:p>
          <w:p w:rsidR="00F54BF4" w:rsidRPr="003D665E" w:rsidRDefault="00F54BF4" w:rsidP="007001F4">
            <w:pPr>
              <w:pStyle w:val="2"/>
              <w:rPr>
                <w:b/>
                <w:sz w:val="18"/>
                <w:szCs w:val="18"/>
              </w:rPr>
            </w:pPr>
            <w:r w:rsidRPr="003D665E">
              <w:rPr>
                <w:b/>
                <w:sz w:val="18"/>
                <w:szCs w:val="18"/>
              </w:rPr>
              <w:t>телефон 8-383-67-23-491</w:t>
            </w:r>
          </w:p>
          <w:p w:rsidR="00F54BF4" w:rsidRPr="003D665E" w:rsidRDefault="00F54BF4" w:rsidP="007001F4">
            <w:pPr>
              <w:pStyle w:val="2"/>
              <w:rPr>
                <w:b/>
                <w:sz w:val="18"/>
                <w:szCs w:val="18"/>
              </w:rPr>
            </w:pPr>
            <w:r w:rsidRPr="003D665E">
              <w:rPr>
                <w:b/>
                <w:sz w:val="18"/>
                <w:szCs w:val="18"/>
              </w:rPr>
              <w:t>ИНН 5415000832 КПП 541501001</w:t>
            </w:r>
          </w:p>
          <w:p w:rsidR="00F54BF4" w:rsidRPr="003D665E" w:rsidRDefault="00F54BF4" w:rsidP="007001F4">
            <w:pPr>
              <w:pStyle w:val="2"/>
              <w:rPr>
                <w:b/>
                <w:sz w:val="18"/>
                <w:szCs w:val="18"/>
              </w:rPr>
            </w:pPr>
            <w:proofErr w:type="gramStart"/>
            <w:r w:rsidRPr="003D665E">
              <w:rPr>
                <w:b/>
                <w:sz w:val="18"/>
                <w:szCs w:val="18"/>
              </w:rPr>
              <w:t>р</w:t>
            </w:r>
            <w:proofErr w:type="gramEnd"/>
            <w:r w:rsidRPr="003D665E">
              <w:rPr>
                <w:b/>
                <w:sz w:val="18"/>
                <w:szCs w:val="18"/>
              </w:rPr>
              <w:t>/счет  40703810709270000043</w:t>
            </w:r>
          </w:p>
          <w:p w:rsidR="00F54BF4" w:rsidRDefault="00F54BF4" w:rsidP="007001F4">
            <w:pPr>
              <w:pStyle w:val="2"/>
              <w:rPr>
                <w:b/>
                <w:sz w:val="18"/>
                <w:szCs w:val="18"/>
              </w:rPr>
            </w:pPr>
            <w:r w:rsidRPr="003D665E">
              <w:rPr>
                <w:b/>
                <w:sz w:val="18"/>
                <w:szCs w:val="18"/>
              </w:rPr>
              <w:t>Банк «Левобережный (</w:t>
            </w:r>
            <w:r w:rsidR="005D7D0D" w:rsidRPr="003D665E">
              <w:rPr>
                <w:b/>
                <w:sz w:val="18"/>
                <w:szCs w:val="18"/>
              </w:rPr>
              <w:t>П</w:t>
            </w:r>
            <w:r w:rsidRPr="003D665E">
              <w:rPr>
                <w:b/>
                <w:sz w:val="18"/>
                <w:szCs w:val="18"/>
              </w:rPr>
              <w:t>АО) г</w:t>
            </w:r>
            <w:proofErr w:type="gramStart"/>
            <w:r w:rsidRPr="003D665E">
              <w:rPr>
                <w:b/>
                <w:sz w:val="18"/>
                <w:szCs w:val="18"/>
              </w:rPr>
              <w:t>.Н</w:t>
            </w:r>
            <w:proofErr w:type="gramEnd"/>
            <w:r w:rsidRPr="003D665E">
              <w:rPr>
                <w:b/>
                <w:sz w:val="18"/>
                <w:szCs w:val="18"/>
              </w:rPr>
              <w:t xml:space="preserve">овосибирск </w:t>
            </w:r>
          </w:p>
          <w:p w:rsidR="00880703" w:rsidRDefault="00880703" w:rsidP="007001F4">
            <w:pPr>
              <w:pStyle w:val="2"/>
              <w:rPr>
                <w:b/>
                <w:sz w:val="18"/>
                <w:szCs w:val="18"/>
              </w:rPr>
            </w:pPr>
          </w:p>
          <w:p w:rsidR="00880703" w:rsidRPr="003D665E" w:rsidRDefault="00880703" w:rsidP="007001F4">
            <w:pPr>
              <w:pStyle w:val="2"/>
              <w:rPr>
                <w:b/>
                <w:sz w:val="18"/>
                <w:szCs w:val="18"/>
              </w:rPr>
            </w:pPr>
          </w:p>
          <w:p w:rsidR="00880703" w:rsidRDefault="00F54BF4" w:rsidP="007001F4">
            <w:pPr>
              <w:pStyle w:val="2"/>
              <w:rPr>
                <w:b/>
                <w:bCs/>
                <w:sz w:val="18"/>
                <w:szCs w:val="18"/>
              </w:rPr>
            </w:pPr>
            <w:r w:rsidRPr="003D665E">
              <w:rPr>
                <w:b/>
                <w:bCs/>
                <w:sz w:val="18"/>
                <w:szCs w:val="18"/>
              </w:rPr>
              <w:t xml:space="preserve">Директор </w:t>
            </w:r>
          </w:p>
          <w:p w:rsidR="003D665E" w:rsidRPr="003D665E" w:rsidRDefault="00F54BF4" w:rsidP="007001F4">
            <w:pPr>
              <w:pStyle w:val="2"/>
              <w:rPr>
                <w:b/>
                <w:bCs/>
                <w:sz w:val="18"/>
                <w:szCs w:val="18"/>
              </w:rPr>
            </w:pPr>
            <w:r w:rsidRPr="003D665E">
              <w:rPr>
                <w:b/>
                <w:bCs/>
                <w:sz w:val="18"/>
                <w:szCs w:val="18"/>
              </w:rPr>
              <w:t xml:space="preserve">АНО </w:t>
            </w:r>
            <w:r w:rsidR="00556E5C">
              <w:rPr>
                <w:b/>
                <w:bCs/>
                <w:sz w:val="18"/>
                <w:szCs w:val="18"/>
              </w:rPr>
              <w:t xml:space="preserve"> </w:t>
            </w:r>
            <w:proofErr w:type="gramStart"/>
            <w:r w:rsidR="00556E5C">
              <w:rPr>
                <w:b/>
                <w:bCs/>
                <w:sz w:val="18"/>
                <w:szCs w:val="18"/>
              </w:rPr>
              <w:t>ПО</w:t>
            </w:r>
            <w:proofErr w:type="gramEnd"/>
            <w:r w:rsidR="00556E5C">
              <w:rPr>
                <w:b/>
                <w:bCs/>
                <w:sz w:val="18"/>
                <w:szCs w:val="18"/>
              </w:rPr>
              <w:t xml:space="preserve"> </w:t>
            </w:r>
            <w:proofErr w:type="gramStart"/>
            <w:r w:rsidRPr="003D665E">
              <w:rPr>
                <w:b/>
                <w:bCs/>
                <w:sz w:val="18"/>
                <w:szCs w:val="18"/>
              </w:rPr>
              <w:t>Автошкола</w:t>
            </w:r>
            <w:proofErr w:type="gramEnd"/>
            <w:r w:rsidRPr="003D665E">
              <w:rPr>
                <w:b/>
                <w:bCs/>
                <w:sz w:val="18"/>
                <w:szCs w:val="18"/>
              </w:rPr>
              <w:t xml:space="preserve"> «Мираж»    </w:t>
            </w:r>
          </w:p>
          <w:p w:rsidR="003D665E" w:rsidRPr="003D665E" w:rsidRDefault="003D665E" w:rsidP="007001F4">
            <w:pPr>
              <w:pStyle w:val="2"/>
              <w:rPr>
                <w:b/>
                <w:bCs/>
                <w:sz w:val="18"/>
                <w:szCs w:val="18"/>
              </w:rPr>
            </w:pPr>
          </w:p>
          <w:p w:rsidR="00F54BF4" w:rsidRPr="003D665E" w:rsidRDefault="00F54BF4" w:rsidP="007001F4">
            <w:pPr>
              <w:pStyle w:val="2"/>
              <w:rPr>
                <w:b/>
                <w:bCs/>
                <w:sz w:val="18"/>
                <w:szCs w:val="18"/>
              </w:rPr>
            </w:pPr>
            <w:r w:rsidRPr="003D665E">
              <w:rPr>
                <w:b/>
                <w:bCs/>
                <w:sz w:val="18"/>
                <w:szCs w:val="18"/>
              </w:rPr>
              <w:t xml:space="preserve">                 </w:t>
            </w:r>
          </w:p>
          <w:p w:rsidR="00F54BF4" w:rsidRDefault="00F54BF4" w:rsidP="007001F4">
            <w:pPr>
              <w:pStyle w:val="2"/>
              <w:ind w:left="360"/>
              <w:rPr>
                <w:b/>
                <w:bCs/>
                <w:sz w:val="18"/>
                <w:szCs w:val="18"/>
              </w:rPr>
            </w:pPr>
            <w:r w:rsidRPr="003D665E">
              <w:rPr>
                <w:b/>
                <w:bCs/>
                <w:sz w:val="18"/>
                <w:szCs w:val="18"/>
              </w:rPr>
              <w:t>_________________/</w:t>
            </w:r>
            <w:proofErr w:type="spellStart"/>
            <w:r w:rsidRPr="003D665E">
              <w:rPr>
                <w:b/>
                <w:bCs/>
                <w:sz w:val="18"/>
                <w:szCs w:val="18"/>
              </w:rPr>
              <w:t>Д.Бартули</w:t>
            </w:r>
            <w:proofErr w:type="spellEnd"/>
            <w:r w:rsidRPr="003D665E">
              <w:rPr>
                <w:b/>
                <w:bCs/>
                <w:sz w:val="18"/>
                <w:szCs w:val="18"/>
              </w:rPr>
              <w:t xml:space="preserve"> /   </w:t>
            </w:r>
          </w:p>
          <w:p w:rsidR="000F0FE4" w:rsidRDefault="000F0FE4" w:rsidP="007001F4">
            <w:pPr>
              <w:pStyle w:val="2"/>
              <w:ind w:left="360"/>
              <w:rPr>
                <w:b/>
                <w:bCs/>
                <w:sz w:val="18"/>
                <w:szCs w:val="18"/>
              </w:rPr>
            </w:pPr>
          </w:p>
          <w:p w:rsidR="000F0FE4" w:rsidRPr="003D665E" w:rsidRDefault="000F0FE4" w:rsidP="007001F4">
            <w:pPr>
              <w:pStyle w:val="2"/>
              <w:ind w:left="360"/>
              <w:rPr>
                <w:b/>
                <w:bCs/>
                <w:sz w:val="18"/>
                <w:szCs w:val="18"/>
              </w:rPr>
            </w:pPr>
          </w:p>
          <w:p w:rsidR="00F54BF4" w:rsidRPr="003D665E" w:rsidRDefault="00F54BF4" w:rsidP="007001F4">
            <w:pPr>
              <w:pStyle w:val="2"/>
              <w:rPr>
                <w:b/>
                <w:sz w:val="18"/>
                <w:szCs w:val="18"/>
              </w:rPr>
            </w:pPr>
            <w:r w:rsidRPr="003D665E">
              <w:rPr>
                <w:b/>
                <w:bCs/>
                <w:sz w:val="18"/>
                <w:szCs w:val="18"/>
              </w:rPr>
              <w:t xml:space="preserve">М.п.                                                                         </w:t>
            </w:r>
          </w:p>
        </w:tc>
        <w:tc>
          <w:tcPr>
            <w:tcW w:w="232" w:type="dxa"/>
            <w:vMerge/>
          </w:tcPr>
          <w:p w:rsidR="00F54BF4" w:rsidRPr="009A197A" w:rsidRDefault="00F54BF4" w:rsidP="007001F4">
            <w:pPr>
              <w:pStyle w:val="2"/>
              <w:rPr>
                <w:sz w:val="18"/>
                <w:szCs w:val="18"/>
              </w:rPr>
            </w:pPr>
          </w:p>
        </w:tc>
        <w:tc>
          <w:tcPr>
            <w:tcW w:w="4493" w:type="dxa"/>
            <w:shd w:val="clear" w:color="auto" w:fill="auto"/>
          </w:tcPr>
          <w:p w:rsidR="00F54BF4" w:rsidRPr="003D665E" w:rsidRDefault="00F54BF4" w:rsidP="007001F4">
            <w:pPr>
              <w:pStyle w:val="2"/>
              <w:rPr>
                <w:b/>
                <w:sz w:val="18"/>
                <w:szCs w:val="18"/>
              </w:rPr>
            </w:pPr>
            <w:r w:rsidRPr="003D665E">
              <w:rPr>
                <w:b/>
                <w:sz w:val="18"/>
                <w:szCs w:val="18"/>
              </w:rPr>
              <w:t>Ф И О</w:t>
            </w:r>
          </w:p>
        </w:tc>
      </w:tr>
      <w:tr w:rsidR="00F54BF4" w:rsidRPr="009A197A" w:rsidTr="00F54BF4">
        <w:trPr>
          <w:trHeight w:val="276"/>
        </w:trPr>
        <w:tc>
          <w:tcPr>
            <w:tcW w:w="3936" w:type="dxa"/>
            <w:vMerge/>
          </w:tcPr>
          <w:p w:rsidR="00F54BF4" w:rsidRPr="009A197A" w:rsidRDefault="00F54BF4" w:rsidP="007001F4">
            <w:pPr>
              <w:pStyle w:val="2"/>
              <w:rPr>
                <w:sz w:val="18"/>
                <w:szCs w:val="18"/>
              </w:rPr>
            </w:pPr>
          </w:p>
        </w:tc>
        <w:tc>
          <w:tcPr>
            <w:tcW w:w="232" w:type="dxa"/>
            <w:vMerge/>
          </w:tcPr>
          <w:p w:rsidR="00F54BF4" w:rsidRPr="009A197A" w:rsidRDefault="00F54BF4" w:rsidP="007001F4">
            <w:pPr>
              <w:pStyle w:val="2"/>
              <w:rPr>
                <w:sz w:val="18"/>
                <w:szCs w:val="18"/>
              </w:rPr>
            </w:pPr>
          </w:p>
        </w:tc>
        <w:tc>
          <w:tcPr>
            <w:tcW w:w="4493" w:type="dxa"/>
            <w:shd w:val="clear" w:color="auto" w:fill="auto"/>
          </w:tcPr>
          <w:p w:rsidR="00F54BF4" w:rsidRPr="003D665E" w:rsidRDefault="00F54BF4" w:rsidP="007001F4">
            <w:pPr>
              <w:pStyle w:val="2"/>
              <w:rPr>
                <w:b/>
                <w:sz w:val="18"/>
                <w:szCs w:val="18"/>
              </w:rPr>
            </w:pPr>
          </w:p>
        </w:tc>
      </w:tr>
      <w:tr w:rsidR="00F54BF4" w:rsidRPr="009A197A" w:rsidTr="00F54BF4">
        <w:trPr>
          <w:trHeight w:val="276"/>
        </w:trPr>
        <w:tc>
          <w:tcPr>
            <w:tcW w:w="3936" w:type="dxa"/>
            <w:vMerge/>
          </w:tcPr>
          <w:p w:rsidR="00F54BF4" w:rsidRPr="009A197A" w:rsidRDefault="00F54BF4" w:rsidP="007001F4">
            <w:pPr>
              <w:pStyle w:val="2"/>
              <w:rPr>
                <w:sz w:val="18"/>
                <w:szCs w:val="18"/>
              </w:rPr>
            </w:pPr>
          </w:p>
        </w:tc>
        <w:tc>
          <w:tcPr>
            <w:tcW w:w="232" w:type="dxa"/>
            <w:vMerge/>
          </w:tcPr>
          <w:p w:rsidR="00F54BF4" w:rsidRPr="009A197A" w:rsidRDefault="00F54BF4" w:rsidP="007001F4">
            <w:pPr>
              <w:pStyle w:val="2"/>
              <w:rPr>
                <w:sz w:val="18"/>
                <w:szCs w:val="18"/>
              </w:rPr>
            </w:pPr>
          </w:p>
        </w:tc>
        <w:tc>
          <w:tcPr>
            <w:tcW w:w="4493" w:type="dxa"/>
            <w:shd w:val="clear" w:color="auto" w:fill="auto"/>
          </w:tcPr>
          <w:p w:rsidR="00F54BF4" w:rsidRPr="003D665E" w:rsidRDefault="00F54BF4" w:rsidP="007001F4">
            <w:pPr>
              <w:pStyle w:val="2"/>
              <w:rPr>
                <w:b/>
                <w:sz w:val="18"/>
                <w:szCs w:val="18"/>
              </w:rPr>
            </w:pPr>
            <w:r w:rsidRPr="003D665E">
              <w:rPr>
                <w:b/>
                <w:sz w:val="18"/>
                <w:szCs w:val="18"/>
              </w:rPr>
              <w:t xml:space="preserve">Паспорт серия         </w:t>
            </w:r>
            <w:r w:rsidR="000F0FE4">
              <w:rPr>
                <w:b/>
                <w:sz w:val="18"/>
                <w:szCs w:val="18"/>
              </w:rPr>
              <w:t xml:space="preserve">    </w:t>
            </w:r>
            <w:r w:rsidRPr="003D665E">
              <w:rPr>
                <w:b/>
                <w:sz w:val="18"/>
                <w:szCs w:val="18"/>
              </w:rPr>
              <w:t xml:space="preserve">          №</w:t>
            </w:r>
          </w:p>
        </w:tc>
      </w:tr>
      <w:tr w:rsidR="00F54BF4" w:rsidRPr="009A197A" w:rsidTr="00F54BF4">
        <w:trPr>
          <w:trHeight w:val="417"/>
        </w:trPr>
        <w:tc>
          <w:tcPr>
            <w:tcW w:w="3936" w:type="dxa"/>
            <w:vMerge/>
          </w:tcPr>
          <w:p w:rsidR="00F54BF4" w:rsidRPr="009A197A" w:rsidRDefault="00F54BF4" w:rsidP="007001F4">
            <w:pPr>
              <w:pStyle w:val="2"/>
              <w:rPr>
                <w:sz w:val="18"/>
                <w:szCs w:val="18"/>
              </w:rPr>
            </w:pPr>
          </w:p>
        </w:tc>
        <w:tc>
          <w:tcPr>
            <w:tcW w:w="232" w:type="dxa"/>
            <w:vMerge/>
          </w:tcPr>
          <w:p w:rsidR="00F54BF4" w:rsidRPr="009A197A" w:rsidRDefault="00F54BF4" w:rsidP="007001F4">
            <w:pPr>
              <w:pStyle w:val="2"/>
              <w:rPr>
                <w:sz w:val="18"/>
                <w:szCs w:val="18"/>
              </w:rPr>
            </w:pPr>
          </w:p>
        </w:tc>
        <w:tc>
          <w:tcPr>
            <w:tcW w:w="4493" w:type="dxa"/>
            <w:shd w:val="clear" w:color="auto" w:fill="auto"/>
          </w:tcPr>
          <w:p w:rsidR="00F54BF4" w:rsidRPr="003D665E" w:rsidRDefault="00F54BF4" w:rsidP="007001F4">
            <w:pPr>
              <w:pStyle w:val="2"/>
              <w:rPr>
                <w:b/>
                <w:sz w:val="18"/>
                <w:szCs w:val="18"/>
              </w:rPr>
            </w:pPr>
            <w:r w:rsidRPr="003D665E">
              <w:rPr>
                <w:b/>
                <w:sz w:val="18"/>
                <w:szCs w:val="18"/>
              </w:rPr>
              <w:t xml:space="preserve">Выдан </w:t>
            </w:r>
          </w:p>
        </w:tc>
      </w:tr>
      <w:tr w:rsidR="00F54BF4" w:rsidRPr="009A197A" w:rsidTr="00F54BF4">
        <w:trPr>
          <w:trHeight w:val="276"/>
        </w:trPr>
        <w:tc>
          <w:tcPr>
            <w:tcW w:w="3936" w:type="dxa"/>
            <w:vMerge/>
          </w:tcPr>
          <w:p w:rsidR="00F54BF4" w:rsidRPr="009A197A" w:rsidRDefault="00F54BF4" w:rsidP="007001F4">
            <w:pPr>
              <w:pStyle w:val="2"/>
              <w:rPr>
                <w:sz w:val="18"/>
                <w:szCs w:val="18"/>
              </w:rPr>
            </w:pPr>
          </w:p>
        </w:tc>
        <w:tc>
          <w:tcPr>
            <w:tcW w:w="232" w:type="dxa"/>
            <w:vMerge/>
          </w:tcPr>
          <w:p w:rsidR="00F54BF4" w:rsidRPr="009A197A" w:rsidRDefault="00F54BF4" w:rsidP="007001F4">
            <w:pPr>
              <w:pStyle w:val="2"/>
              <w:rPr>
                <w:sz w:val="18"/>
                <w:szCs w:val="18"/>
              </w:rPr>
            </w:pPr>
          </w:p>
        </w:tc>
        <w:tc>
          <w:tcPr>
            <w:tcW w:w="4493" w:type="dxa"/>
            <w:shd w:val="clear" w:color="auto" w:fill="auto"/>
          </w:tcPr>
          <w:p w:rsidR="00F54BF4" w:rsidRPr="003D665E" w:rsidRDefault="00F54BF4" w:rsidP="007001F4">
            <w:pPr>
              <w:pStyle w:val="2"/>
              <w:rPr>
                <w:b/>
                <w:sz w:val="18"/>
                <w:szCs w:val="18"/>
              </w:rPr>
            </w:pPr>
          </w:p>
        </w:tc>
      </w:tr>
      <w:tr w:rsidR="00F54BF4" w:rsidRPr="009A197A" w:rsidTr="00F54BF4">
        <w:trPr>
          <w:trHeight w:val="276"/>
        </w:trPr>
        <w:tc>
          <w:tcPr>
            <w:tcW w:w="3936" w:type="dxa"/>
            <w:vMerge/>
          </w:tcPr>
          <w:p w:rsidR="00F54BF4" w:rsidRPr="009A197A" w:rsidRDefault="00F54BF4" w:rsidP="007001F4">
            <w:pPr>
              <w:pStyle w:val="2"/>
              <w:rPr>
                <w:sz w:val="18"/>
                <w:szCs w:val="18"/>
              </w:rPr>
            </w:pPr>
          </w:p>
        </w:tc>
        <w:tc>
          <w:tcPr>
            <w:tcW w:w="232" w:type="dxa"/>
            <w:vMerge/>
          </w:tcPr>
          <w:p w:rsidR="00F54BF4" w:rsidRPr="009A197A" w:rsidRDefault="00F54BF4" w:rsidP="007001F4">
            <w:pPr>
              <w:pStyle w:val="2"/>
              <w:rPr>
                <w:sz w:val="18"/>
                <w:szCs w:val="18"/>
              </w:rPr>
            </w:pPr>
          </w:p>
        </w:tc>
        <w:tc>
          <w:tcPr>
            <w:tcW w:w="4493" w:type="dxa"/>
            <w:shd w:val="clear" w:color="auto" w:fill="auto"/>
          </w:tcPr>
          <w:p w:rsidR="00F54BF4" w:rsidRPr="003D665E" w:rsidRDefault="00F54BF4" w:rsidP="007001F4">
            <w:pPr>
              <w:pStyle w:val="2"/>
              <w:rPr>
                <w:b/>
                <w:sz w:val="18"/>
                <w:szCs w:val="18"/>
              </w:rPr>
            </w:pPr>
          </w:p>
        </w:tc>
      </w:tr>
      <w:tr w:rsidR="00F54BF4" w:rsidRPr="009A197A" w:rsidTr="00F54BF4">
        <w:trPr>
          <w:trHeight w:val="276"/>
        </w:trPr>
        <w:tc>
          <w:tcPr>
            <w:tcW w:w="3936" w:type="dxa"/>
            <w:vMerge/>
          </w:tcPr>
          <w:p w:rsidR="00F54BF4" w:rsidRPr="009A197A" w:rsidRDefault="00F54BF4" w:rsidP="007001F4">
            <w:pPr>
              <w:pStyle w:val="2"/>
              <w:rPr>
                <w:sz w:val="18"/>
                <w:szCs w:val="18"/>
              </w:rPr>
            </w:pPr>
          </w:p>
        </w:tc>
        <w:tc>
          <w:tcPr>
            <w:tcW w:w="232" w:type="dxa"/>
            <w:vMerge/>
          </w:tcPr>
          <w:p w:rsidR="00F54BF4" w:rsidRPr="009A197A" w:rsidRDefault="00F54BF4" w:rsidP="007001F4">
            <w:pPr>
              <w:pStyle w:val="2"/>
              <w:rPr>
                <w:sz w:val="18"/>
                <w:szCs w:val="18"/>
              </w:rPr>
            </w:pPr>
          </w:p>
        </w:tc>
        <w:tc>
          <w:tcPr>
            <w:tcW w:w="4493" w:type="dxa"/>
            <w:shd w:val="clear" w:color="auto" w:fill="auto"/>
          </w:tcPr>
          <w:p w:rsidR="00F54BF4" w:rsidRPr="003D665E" w:rsidRDefault="00F54BF4" w:rsidP="007001F4">
            <w:pPr>
              <w:pStyle w:val="2"/>
              <w:rPr>
                <w:b/>
                <w:sz w:val="18"/>
                <w:szCs w:val="18"/>
              </w:rPr>
            </w:pPr>
            <w:r w:rsidRPr="003D665E">
              <w:rPr>
                <w:b/>
                <w:sz w:val="18"/>
                <w:szCs w:val="18"/>
              </w:rPr>
              <w:t>«____»____________________20____г.</w:t>
            </w:r>
          </w:p>
        </w:tc>
      </w:tr>
      <w:tr w:rsidR="00F54BF4" w:rsidRPr="009A197A" w:rsidTr="00F54BF4">
        <w:trPr>
          <w:trHeight w:val="276"/>
        </w:trPr>
        <w:tc>
          <w:tcPr>
            <w:tcW w:w="3936" w:type="dxa"/>
            <w:vMerge/>
          </w:tcPr>
          <w:p w:rsidR="00F54BF4" w:rsidRPr="009A197A" w:rsidRDefault="00F54BF4" w:rsidP="007001F4">
            <w:pPr>
              <w:pStyle w:val="2"/>
              <w:rPr>
                <w:sz w:val="18"/>
                <w:szCs w:val="18"/>
              </w:rPr>
            </w:pPr>
          </w:p>
        </w:tc>
        <w:tc>
          <w:tcPr>
            <w:tcW w:w="232" w:type="dxa"/>
            <w:vMerge/>
          </w:tcPr>
          <w:p w:rsidR="00F54BF4" w:rsidRPr="009A197A" w:rsidRDefault="00F54BF4" w:rsidP="007001F4">
            <w:pPr>
              <w:pStyle w:val="2"/>
              <w:rPr>
                <w:sz w:val="18"/>
                <w:szCs w:val="18"/>
              </w:rPr>
            </w:pPr>
          </w:p>
        </w:tc>
        <w:tc>
          <w:tcPr>
            <w:tcW w:w="4493" w:type="dxa"/>
            <w:shd w:val="clear" w:color="auto" w:fill="auto"/>
          </w:tcPr>
          <w:p w:rsidR="00F54BF4" w:rsidRPr="003D665E" w:rsidRDefault="00F54BF4" w:rsidP="007001F4">
            <w:pPr>
              <w:pStyle w:val="2"/>
              <w:rPr>
                <w:b/>
                <w:sz w:val="18"/>
                <w:szCs w:val="18"/>
              </w:rPr>
            </w:pPr>
            <w:r w:rsidRPr="003D665E">
              <w:rPr>
                <w:b/>
                <w:sz w:val="18"/>
                <w:szCs w:val="18"/>
              </w:rPr>
              <w:t>Адрес:</w:t>
            </w:r>
          </w:p>
        </w:tc>
      </w:tr>
      <w:tr w:rsidR="00F54BF4" w:rsidRPr="009A197A" w:rsidTr="00F54BF4">
        <w:trPr>
          <w:trHeight w:val="276"/>
        </w:trPr>
        <w:tc>
          <w:tcPr>
            <w:tcW w:w="3936" w:type="dxa"/>
            <w:vMerge/>
          </w:tcPr>
          <w:p w:rsidR="00F54BF4" w:rsidRPr="009A197A" w:rsidRDefault="00F54BF4" w:rsidP="007001F4">
            <w:pPr>
              <w:pStyle w:val="2"/>
              <w:rPr>
                <w:sz w:val="18"/>
                <w:szCs w:val="18"/>
              </w:rPr>
            </w:pPr>
          </w:p>
        </w:tc>
        <w:tc>
          <w:tcPr>
            <w:tcW w:w="232" w:type="dxa"/>
            <w:vMerge/>
          </w:tcPr>
          <w:p w:rsidR="00F54BF4" w:rsidRPr="009A197A" w:rsidRDefault="00F54BF4" w:rsidP="007001F4">
            <w:pPr>
              <w:pStyle w:val="2"/>
              <w:rPr>
                <w:sz w:val="18"/>
                <w:szCs w:val="18"/>
              </w:rPr>
            </w:pPr>
          </w:p>
        </w:tc>
        <w:tc>
          <w:tcPr>
            <w:tcW w:w="4493" w:type="dxa"/>
            <w:shd w:val="clear" w:color="auto" w:fill="auto"/>
          </w:tcPr>
          <w:p w:rsidR="00F54BF4" w:rsidRPr="003D665E" w:rsidRDefault="00F54BF4" w:rsidP="007001F4">
            <w:pPr>
              <w:pStyle w:val="2"/>
              <w:rPr>
                <w:b/>
                <w:sz w:val="18"/>
                <w:szCs w:val="18"/>
              </w:rPr>
            </w:pPr>
            <w:r w:rsidRPr="003D665E">
              <w:rPr>
                <w:b/>
                <w:sz w:val="18"/>
                <w:szCs w:val="18"/>
              </w:rPr>
              <w:t>улица</w:t>
            </w:r>
          </w:p>
        </w:tc>
      </w:tr>
      <w:tr w:rsidR="00F54BF4" w:rsidRPr="009A197A" w:rsidTr="00F54BF4">
        <w:trPr>
          <w:trHeight w:val="273"/>
        </w:trPr>
        <w:tc>
          <w:tcPr>
            <w:tcW w:w="3936" w:type="dxa"/>
            <w:vMerge/>
          </w:tcPr>
          <w:p w:rsidR="00F54BF4" w:rsidRPr="009A197A" w:rsidRDefault="00F54BF4" w:rsidP="007001F4">
            <w:pPr>
              <w:pStyle w:val="2"/>
              <w:rPr>
                <w:sz w:val="18"/>
                <w:szCs w:val="18"/>
              </w:rPr>
            </w:pPr>
          </w:p>
        </w:tc>
        <w:tc>
          <w:tcPr>
            <w:tcW w:w="232" w:type="dxa"/>
            <w:vMerge/>
          </w:tcPr>
          <w:p w:rsidR="00F54BF4" w:rsidRPr="009A197A" w:rsidRDefault="00F54BF4" w:rsidP="007001F4">
            <w:pPr>
              <w:pStyle w:val="2"/>
              <w:rPr>
                <w:sz w:val="18"/>
                <w:szCs w:val="18"/>
              </w:rPr>
            </w:pPr>
          </w:p>
        </w:tc>
        <w:tc>
          <w:tcPr>
            <w:tcW w:w="4493" w:type="dxa"/>
            <w:shd w:val="clear" w:color="auto" w:fill="auto"/>
          </w:tcPr>
          <w:p w:rsidR="00880703" w:rsidRDefault="00880703" w:rsidP="007001F4">
            <w:pPr>
              <w:pStyle w:val="2"/>
              <w:rPr>
                <w:b/>
                <w:sz w:val="18"/>
                <w:szCs w:val="18"/>
              </w:rPr>
            </w:pPr>
          </w:p>
          <w:p w:rsidR="00880703" w:rsidRDefault="00880703" w:rsidP="007001F4">
            <w:pPr>
              <w:pStyle w:val="2"/>
              <w:rPr>
                <w:b/>
                <w:sz w:val="18"/>
                <w:szCs w:val="18"/>
              </w:rPr>
            </w:pPr>
          </w:p>
          <w:p w:rsidR="00F54BF4" w:rsidRPr="003D665E" w:rsidRDefault="00F54BF4" w:rsidP="007001F4">
            <w:pPr>
              <w:pStyle w:val="2"/>
              <w:rPr>
                <w:b/>
                <w:sz w:val="18"/>
                <w:szCs w:val="18"/>
              </w:rPr>
            </w:pPr>
            <w:r w:rsidRPr="003D665E">
              <w:rPr>
                <w:b/>
                <w:sz w:val="18"/>
                <w:szCs w:val="18"/>
              </w:rPr>
              <w:t>Подпись</w:t>
            </w:r>
            <w:proofErr w:type="gramStart"/>
            <w:r w:rsidRPr="003D665E">
              <w:rPr>
                <w:b/>
                <w:sz w:val="18"/>
                <w:szCs w:val="18"/>
              </w:rPr>
              <w:t xml:space="preserve">                 </w:t>
            </w:r>
            <w:r w:rsidR="000F0FE4">
              <w:rPr>
                <w:b/>
                <w:sz w:val="18"/>
                <w:szCs w:val="18"/>
              </w:rPr>
              <w:t xml:space="preserve">               </w:t>
            </w:r>
            <w:r w:rsidRPr="003D665E">
              <w:rPr>
                <w:b/>
                <w:sz w:val="18"/>
                <w:szCs w:val="18"/>
              </w:rPr>
              <w:t xml:space="preserve">   (                             )</w:t>
            </w:r>
            <w:proofErr w:type="gramEnd"/>
          </w:p>
        </w:tc>
      </w:tr>
    </w:tbl>
    <w:p w:rsidR="00373E14" w:rsidRDefault="00373E14" w:rsidP="00AC5B7C"/>
    <w:sectPr w:rsidR="00373E14" w:rsidSect="000A42AD">
      <w:pgSz w:w="11907" w:h="16839" w:code="9"/>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Berlin Sans FB Demi">
    <w:panose1 w:val="020E0802020502020306"/>
    <w:charset w:val="00"/>
    <w:family w:val="swiss"/>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D46C0"/>
    <w:rsid w:val="00010225"/>
    <w:rsid w:val="000462BF"/>
    <w:rsid w:val="00056A7A"/>
    <w:rsid w:val="000F0FE4"/>
    <w:rsid w:val="0021654A"/>
    <w:rsid w:val="00236B5A"/>
    <w:rsid w:val="00373E14"/>
    <w:rsid w:val="003D665E"/>
    <w:rsid w:val="0050624A"/>
    <w:rsid w:val="00556E5C"/>
    <w:rsid w:val="005D7D0D"/>
    <w:rsid w:val="00880703"/>
    <w:rsid w:val="00933F04"/>
    <w:rsid w:val="00987EDA"/>
    <w:rsid w:val="00A7611F"/>
    <w:rsid w:val="00AC5B7C"/>
    <w:rsid w:val="00BF7C6C"/>
    <w:rsid w:val="00CD46C0"/>
    <w:rsid w:val="00E15878"/>
    <w:rsid w:val="00E61EC7"/>
    <w:rsid w:val="00F54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6C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D46C0"/>
    <w:pPr>
      <w:spacing w:after="0" w:line="240" w:lineRule="auto"/>
      <w:jc w:val="center"/>
    </w:pPr>
    <w:rPr>
      <w:rFonts w:ascii="Times New Roman" w:eastAsia="Times New Roman" w:hAnsi="Times New Roman" w:cs="Times New Roman"/>
      <w:b/>
      <w:bCs/>
      <w:sz w:val="32"/>
      <w:szCs w:val="24"/>
    </w:rPr>
  </w:style>
  <w:style w:type="character" w:customStyle="1" w:styleId="a4">
    <w:name w:val="Название Знак"/>
    <w:basedOn w:val="a0"/>
    <w:link w:val="a3"/>
    <w:rsid w:val="00CD46C0"/>
    <w:rPr>
      <w:rFonts w:ascii="Times New Roman" w:eastAsia="Times New Roman" w:hAnsi="Times New Roman" w:cs="Times New Roman"/>
      <w:b/>
      <w:bCs/>
      <w:sz w:val="32"/>
      <w:szCs w:val="24"/>
      <w:lang w:eastAsia="ru-RU"/>
    </w:rPr>
  </w:style>
  <w:style w:type="paragraph" w:styleId="2">
    <w:name w:val="Body Text 2"/>
    <w:basedOn w:val="a"/>
    <w:link w:val="20"/>
    <w:rsid w:val="00CD46C0"/>
    <w:pPr>
      <w:spacing w:after="0" w:line="240" w:lineRule="auto"/>
      <w:jc w:val="both"/>
    </w:pPr>
    <w:rPr>
      <w:rFonts w:ascii="Times New Roman" w:eastAsia="Times New Roman" w:hAnsi="Times New Roman" w:cs="Times New Roman"/>
      <w:sz w:val="28"/>
      <w:szCs w:val="24"/>
    </w:rPr>
  </w:style>
  <w:style w:type="character" w:customStyle="1" w:styleId="20">
    <w:name w:val="Основной текст 2 Знак"/>
    <w:basedOn w:val="a0"/>
    <w:link w:val="2"/>
    <w:rsid w:val="00CD46C0"/>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06286" TargetMode="External"/><Relationship Id="rId3" Type="http://schemas.microsoft.com/office/2007/relationships/stylesWithEffects" Target="stylesWithEffects.xml"/><Relationship Id="rId7" Type="http://schemas.openxmlformats.org/officeDocument/2006/relationships/hyperlink" Target="https://normativ.kontur.ru/document?moduleid=1&amp;documentid=22109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normativ.kontur.ru/document?moduleid=1&amp;documentid=22109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ormativ.kontur.ru/document?moduleid=1&amp;documentid=221096" TargetMode="External"/><Relationship Id="rId4" Type="http://schemas.openxmlformats.org/officeDocument/2006/relationships/settings" Target="settings.xml"/><Relationship Id="rId9" Type="http://schemas.openxmlformats.org/officeDocument/2006/relationships/hyperlink" Target="https://normativ.kontur.ru/document?moduleid=1&amp;documentid=2210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34417-A593-48BB-8219-4F60AEE83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2136</Words>
  <Characters>12181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dcterms:created xsi:type="dcterms:W3CDTF">2016-09-19T03:32:00Z</dcterms:created>
  <dcterms:modified xsi:type="dcterms:W3CDTF">2017-03-17T03:13:00Z</dcterms:modified>
</cp:coreProperties>
</file>